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1D3D" w:rsidRPr="00E71D3D" w:rsidRDefault="00E71D3D" w:rsidP="00E71D3D">
      <w:pPr>
        <w:contextualSpacing/>
        <w:rPr>
          <w:rFonts w:ascii="Gill Sans MT" w:hAnsi="Gill Sans MT"/>
          <w:b/>
          <w:i/>
          <w:sz w:val="26"/>
          <w:szCs w:val="26"/>
        </w:rPr>
      </w:pPr>
      <w:proofErr w:type="spellStart"/>
      <w:r w:rsidRPr="00E71D3D">
        <w:rPr>
          <w:rFonts w:ascii="Gill Sans MT" w:hAnsi="Gill Sans MT"/>
          <w:b/>
          <w:i/>
          <w:sz w:val="26"/>
          <w:szCs w:val="26"/>
        </w:rPr>
        <w:t>Verzinkerpreis</w:t>
      </w:r>
      <w:proofErr w:type="spellEnd"/>
      <w:r w:rsidRPr="00E71D3D">
        <w:rPr>
          <w:rFonts w:ascii="Gill Sans MT" w:hAnsi="Gill Sans MT"/>
          <w:b/>
          <w:i/>
          <w:sz w:val="26"/>
          <w:szCs w:val="26"/>
        </w:rPr>
        <w:t xml:space="preserve"> 2019: Taz-Gebäude und Warte Haus Ensemble mit ersten Preisen ausgezeichnet</w:t>
      </w:r>
    </w:p>
    <w:p w:rsidR="00E71D3D" w:rsidRPr="00E71D3D" w:rsidRDefault="00E71D3D" w:rsidP="00E71D3D">
      <w:pPr>
        <w:contextualSpacing/>
        <w:rPr>
          <w:rFonts w:ascii="Gill Sans MT" w:hAnsi="Gill Sans MT"/>
        </w:rPr>
      </w:pPr>
    </w:p>
    <w:p w:rsidR="00E71D3D" w:rsidRPr="00E71D3D" w:rsidRDefault="00E71D3D" w:rsidP="00E71D3D">
      <w:pPr>
        <w:contextualSpacing/>
        <w:rPr>
          <w:rFonts w:ascii="Gill Sans MT" w:hAnsi="Gill Sans MT"/>
        </w:rPr>
      </w:pPr>
      <w:r w:rsidRPr="00E71D3D">
        <w:rPr>
          <w:rFonts w:ascii="Gill Sans MT" w:hAnsi="Gill Sans MT"/>
        </w:rPr>
        <w:t xml:space="preserve">Der Industrieverband Feuerverzinken hat zum 16. Mal den mit 15.000 Euro dotierten </w:t>
      </w:r>
      <w:proofErr w:type="spellStart"/>
      <w:r w:rsidRPr="00E71D3D">
        <w:rPr>
          <w:rFonts w:ascii="Gill Sans MT" w:hAnsi="Gill Sans MT"/>
        </w:rPr>
        <w:t>Verzinkerpreis</w:t>
      </w:r>
      <w:proofErr w:type="spellEnd"/>
      <w:r w:rsidRPr="00E71D3D">
        <w:rPr>
          <w:rFonts w:ascii="Gill Sans MT" w:hAnsi="Gill Sans MT"/>
        </w:rPr>
        <w:t xml:space="preserve"> für Architektur und Metallgestaltung verliehen. Auch im Jahr 2019 wurden, der 30-jährigen Tradition des Preises folgend, herausragende Projekte ausgezeichnet, die den Beitrag von feuerverzinktem Stahl für die Baukultur und die Gestaltung der Lebenswelt unterstreichen. </w:t>
      </w:r>
    </w:p>
    <w:p w:rsidR="00E71D3D" w:rsidRPr="00E71D3D" w:rsidRDefault="00E71D3D" w:rsidP="00E71D3D">
      <w:pPr>
        <w:contextualSpacing/>
        <w:rPr>
          <w:rFonts w:ascii="Gill Sans MT" w:hAnsi="Gill Sans MT"/>
        </w:rPr>
      </w:pPr>
    </w:p>
    <w:p w:rsidR="00E71D3D" w:rsidRPr="00E71D3D" w:rsidRDefault="00E71D3D" w:rsidP="00E71D3D">
      <w:pPr>
        <w:contextualSpacing/>
        <w:rPr>
          <w:rFonts w:ascii="Gill Sans MT" w:hAnsi="Gill Sans MT"/>
        </w:rPr>
      </w:pPr>
      <w:r w:rsidRPr="00E71D3D">
        <w:rPr>
          <w:rFonts w:ascii="Gill Sans MT" w:hAnsi="Gill Sans MT"/>
        </w:rPr>
        <w:t>Die Mehrheit der 48 Einreichungen und vor allem die ausgezeichneten Projekte zeigen das breite Anwendungsspektrum von feuerverzinktem Stahl und die Relevanz des Feuerverzinkens unter dem immer wichtiger werdenden Postulat der Wiederverwendbarkeit und Nachhaltigkeit, aber auch seine wachsende ästhetische Bedeutung. Die unabhängige Jury vergab in der Kategorie Architektur einen ersten, einen zweiten und zwei dritte Preise. In der Kategorie Metallgestaltung wurden ein erster und ein zweiter Preis verliehen. Kategorie-übergreifend wurden zwei Anerkennungen für Projekte vergeben, die durch ihre herausragende Nachhaltigkeit beeindruckten.</w:t>
      </w:r>
    </w:p>
    <w:p w:rsidR="00E71D3D" w:rsidRPr="00E71D3D" w:rsidRDefault="00E71D3D" w:rsidP="00E71D3D">
      <w:pPr>
        <w:contextualSpacing/>
        <w:rPr>
          <w:rFonts w:ascii="Gill Sans MT" w:hAnsi="Gill Sans MT"/>
        </w:rPr>
      </w:pPr>
    </w:p>
    <w:p w:rsidR="00E71D3D" w:rsidRPr="00E71D3D" w:rsidRDefault="00E71D3D" w:rsidP="00E71D3D">
      <w:pPr>
        <w:contextualSpacing/>
        <w:rPr>
          <w:rFonts w:ascii="Gill Sans MT" w:hAnsi="Gill Sans MT"/>
        </w:rPr>
      </w:pPr>
      <w:r w:rsidRPr="00E71D3D">
        <w:rPr>
          <w:rFonts w:ascii="Gill Sans MT" w:hAnsi="Gill Sans MT"/>
        </w:rPr>
        <w:t xml:space="preserve">Der erste Preis für Architektur ging an E2A Piet Eckert und Wim Eckert Architekten ETH BSA SIA, Zürich für das neue TAZ-Gebäude in Berlin. Der zweite Preis wurde an Knoche Architekten BDA, Leipzig und Schrag Fassaden GmbH, Chemnitz für das Feuerwehrzentrum Köln-Kalk verliehen. Dritte Preise erhielten Christ &amp; </w:t>
      </w:r>
      <w:proofErr w:type="spellStart"/>
      <w:r w:rsidRPr="00E71D3D">
        <w:rPr>
          <w:rFonts w:ascii="Gill Sans MT" w:hAnsi="Gill Sans MT"/>
        </w:rPr>
        <w:t>Gantenbein</w:t>
      </w:r>
      <w:proofErr w:type="spellEnd"/>
      <w:r w:rsidRPr="00E71D3D">
        <w:rPr>
          <w:rFonts w:ascii="Gill Sans MT" w:hAnsi="Gill Sans MT"/>
        </w:rPr>
        <w:t xml:space="preserve"> AG, Architekten ETH SIA BSA, Basel für den Erweiterungsbau Kunstmuseum Basel und die Architekturwerkstatt Zopf, Salzburg für die Probebühnen des Landestheaters Salzburg. </w:t>
      </w:r>
    </w:p>
    <w:p w:rsidR="00E71D3D" w:rsidRPr="00E71D3D" w:rsidRDefault="00E71D3D" w:rsidP="00E71D3D">
      <w:pPr>
        <w:contextualSpacing/>
        <w:rPr>
          <w:rFonts w:ascii="Gill Sans MT" w:hAnsi="Gill Sans MT"/>
        </w:rPr>
      </w:pPr>
      <w:r w:rsidRPr="00E71D3D">
        <w:rPr>
          <w:rFonts w:ascii="Gill Sans MT" w:hAnsi="Gill Sans MT"/>
        </w:rPr>
        <w:t xml:space="preserve">In der Kategorie Metallgestaltung wurde Max Otto </w:t>
      </w:r>
      <w:proofErr w:type="spellStart"/>
      <w:r w:rsidRPr="00E71D3D">
        <w:rPr>
          <w:rFonts w:ascii="Gill Sans MT" w:hAnsi="Gill Sans MT"/>
        </w:rPr>
        <w:t>Zitzelsberger</w:t>
      </w:r>
      <w:proofErr w:type="spellEnd"/>
      <w:r w:rsidRPr="00E71D3D">
        <w:rPr>
          <w:rFonts w:ascii="Gill Sans MT" w:hAnsi="Gill Sans MT"/>
        </w:rPr>
        <w:t xml:space="preserve">, München für das Warte Haus Ensemble Landshut mit dem ersten Preis und Helsinki Zürich Office GmbH, Zürich mit dem zweiten Preis für das Fitnessstudio Balboa im Viadukt, Zürich ausgezeichnet. </w:t>
      </w:r>
    </w:p>
    <w:p w:rsidR="00E71D3D" w:rsidRPr="00E71D3D" w:rsidRDefault="00E71D3D" w:rsidP="00E71D3D">
      <w:pPr>
        <w:contextualSpacing/>
        <w:rPr>
          <w:rFonts w:ascii="Gill Sans MT" w:hAnsi="Gill Sans MT"/>
        </w:rPr>
      </w:pPr>
    </w:p>
    <w:p w:rsidR="00E71D3D" w:rsidRPr="00E71D3D" w:rsidRDefault="00E71D3D" w:rsidP="00E71D3D">
      <w:pPr>
        <w:contextualSpacing/>
        <w:rPr>
          <w:rFonts w:ascii="Gill Sans MT" w:hAnsi="Gill Sans MT"/>
        </w:rPr>
      </w:pPr>
      <w:r w:rsidRPr="00E71D3D">
        <w:rPr>
          <w:rFonts w:ascii="Gill Sans MT" w:hAnsi="Gill Sans MT"/>
        </w:rPr>
        <w:t xml:space="preserve">Anerkennungen für Nachhaltigkeit gingen an Holzer Kobler Architekturen, Berlin für das Design </w:t>
      </w:r>
      <w:proofErr w:type="spellStart"/>
      <w:r w:rsidRPr="00E71D3D">
        <w:rPr>
          <w:rFonts w:ascii="Gill Sans MT" w:hAnsi="Gill Sans MT"/>
        </w:rPr>
        <w:t>Hostel</w:t>
      </w:r>
      <w:proofErr w:type="spellEnd"/>
      <w:r w:rsidRPr="00E71D3D">
        <w:rPr>
          <w:rFonts w:ascii="Gill Sans MT" w:hAnsi="Gill Sans MT"/>
        </w:rPr>
        <w:t xml:space="preserve">, Warnemünde sowie an Bel Sozietät </w:t>
      </w:r>
      <w:proofErr w:type="spellStart"/>
      <w:r w:rsidRPr="00E71D3D">
        <w:rPr>
          <w:rFonts w:ascii="Gill Sans MT" w:hAnsi="Gill Sans MT"/>
        </w:rPr>
        <w:t>fu</w:t>
      </w:r>
      <w:r w:rsidRPr="00E71D3D">
        <w:rPr>
          <w:rFonts w:ascii="Arial" w:hAnsi="Arial" w:cs="Arial"/>
        </w:rPr>
        <w:t>̈</w:t>
      </w:r>
      <w:r w:rsidRPr="00E71D3D">
        <w:rPr>
          <w:rFonts w:ascii="Gill Sans MT" w:hAnsi="Gill Sans MT"/>
        </w:rPr>
        <w:t>r</w:t>
      </w:r>
      <w:proofErr w:type="spellEnd"/>
      <w:r w:rsidRPr="00E71D3D">
        <w:rPr>
          <w:rFonts w:ascii="Gill Sans MT" w:hAnsi="Gill Sans MT"/>
        </w:rPr>
        <w:t xml:space="preserve"> Architektur, K</w:t>
      </w:r>
      <w:r w:rsidRPr="00E71D3D">
        <w:rPr>
          <w:rFonts w:ascii="Gill Sans MT" w:hAnsi="Gill Sans MT" w:cs="Gill Sans MT"/>
        </w:rPr>
        <w:t>ö</w:t>
      </w:r>
      <w:r w:rsidRPr="00E71D3D">
        <w:rPr>
          <w:rFonts w:ascii="Gill Sans MT" w:hAnsi="Gill Sans MT"/>
        </w:rPr>
        <w:t>ln f</w:t>
      </w:r>
      <w:r w:rsidRPr="00E71D3D">
        <w:rPr>
          <w:rFonts w:ascii="Gill Sans MT" w:hAnsi="Gill Sans MT" w:cs="Gill Sans MT"/>
        </w:rPr>
        <w:t>ü</w:t>
      </w:r>
      <w:r w:rsidRPr="00E71D3D">
        <w:rPr>
          <w:rFonts w:ascii="Gill Sans MT" w:hAnsi="Gill Sans MT"/>
        </w:rPr>
        <w:t xml:space="preserve">r den </w:t>
      </w:r>
      <w:proofErr w:type="spellStart"/>
      <w:r w:rsidRPr="00E71D3D">
        <w:rPr>
          <w:rFonts w:ascii="Gill Sans MT" w:hAnsi="Gill Sans MT"/>
        </w:rPr>
        <w:t>staub</w:t>
      </w:r>
      <w:proofErr w:type="spellEnd"/>
      <w:r w:rsidRPr="00E71D3D">
        <w:rPr>
          <w:rFonts w:ascii="Gill Sans MT" w:hAnsi="Gill Sans MT"/>
        </w:rPr>
        <w:t xml:space="preserve"> &amp; teer Fahrradladen, K</w:t>
      </w:r>
      <w:r w:rsidRPr="00E71D3D">
        <w:rPr>
          <w:rFonts w:ascii="Gill Sans MT" w:hAnsi="Gill Sans MT" w:cs="Gill Sans MT"/>
        </w:rPr>
        <w:t>ö</w:t>
      </w:r>
      <w:r w:rsidRPr="00E71D3D">
        <w:rPr>
          <w:rFonts w:ascii="Gill Sans MT" w:hAnsi="Gill Sans MT"/>
        </w:rPr>
        <w:t xml:space="preserve">ln. </w:t>
      </w:r>
    </w:p>
    <w:p w:rsidR="00E71D3D" w:rsidRPr="00E71D3D" w:rsidRDefault="00E71D3D" w:rsidP="00E71D3D">
      <w:pPr>
        <w:contextualSpacing/>
        <w:rPr>
          <w:rFonts w:ascii="Gill Sans MT" w:hAnsi="Gill Sans MT"/>
        </w:rPr>
      </w:pPr>
    </w:p>
    <w:p w:rsidR="00E71D3D" w:rsidRPr="00E71D3D" w:rsidRDefault="00E71D3D" w:rsidP="00E71D3D">
      <w:pPr>
        <w:contextualSpacing/>
        <w:rPr>
          <w:rFonts w:ascii="Gill Sans MT" w:hAnsi="Gill Sans MT"/>
          <w:b/>
        </w:rPr>
      </w:pPr>
      <w:r w:rsidRPr="00E71D3D">
        <w:rPr>
          <w:rFonts w:ascii="Gill Sans MT" w:hAnsi="Gill Sans MT"/>
          <w:b/>
        </w:rPr>
        <w:t xml:space="preserve">Abbildungen: </w:t>
      </w:r>
    </w:p>
    <w:p w:rsidR="00E71D3D" w:rsidRPr="00E71D3D" w:rsidRDefault="00E71D3D" w:rsidP="00E71D3D">
      <w:pPr>
        <w:contextualSpacing/>
        <w:rPr>
          <w:rFonts w:ascii="Gill Sans MT" w:hAnsi="Gill Sans MT"/>
        </w:rPr>
      </w:pPr>
      <w:r w:rsidRPr="00E71D3D">
        <w:rPr>
          <w:rFonts w:ascii="Gill Sans MT" w:hAnsi="Gill Sans MT"/>
        </w:rPr>
        <w:t xml:space="preserve">Abb. 1: Erster Preis Architektur: Das neue TAZ-Gebäude in Berlin von E2A Piet Eckert und Wim Eckert Architekten ETH BSA SIA Architekten mit feuerverzinkter Fassade. (Foto: </w:t>
      </w:r>
      <w:proofErr w:type="spellStart"/>
      <w:r w:rsidRPr="00E71D3D">
        <w:rPr>
          <w:rFonts w:ascii="Gill Sans MT" w:hAnsi="Gill Sans MT"/>
        </w:rPr>
        <w:t>Rory</w:t>
      </w:r>
      <w:proofErr w:type="spellEnd"/>
      <w:r w:rsidRPr="00E71D3D">
        <w:rPr>
          <w:rFonts w:ascii="Gill Sans MT" w:hAnsi="Gill Sans MT"/>
        </w:rPr>
        <w:t xml:space="preserve"> Gardiner)</w:t>
      </w:r>
    </w:p>
    <w:p w:rsidR="00E71D3D" w:rsidRPr="00E71D3D" w:rsidRDefault="00E71D3D" w:rsidP="00E71D3D">
      <w:pPr>
        <w:contextualSpacing/>
        <w:rPr>
          <w:rFonts w:ascii="Gill Sans MT" w:hAnsi="Gill Sans MT"/>
        </w:rPr>
      </w:pPr>
      <w:r w:rsidRPr="00E71D3D">
        <w:rPr>
          <w:rFonts w:ascii="Gill Sans MT" w:hAnsi="Gill Sans MT"/>
        </w:rPr>
        <w:t xml:space="preserve">Abb. 2: Erster Preis Metallgestaltung: Warte Haus Ensemble, Landshut von Max Otto </w:t>
      </w:r>
      <w:proofErr w:type="spellStart"/>
      <w:r w:rsidRPr="00E71D3D">
        <w:rPr>
          <w:rFonts w:ascii="Gill Sans MT" w:hAnsi="Gill Sans MT"/>
        </w:rPr>
        <w:t>Zitzelsberger</w:t>
      </w:r>
      <w:proofErr w:type="spellEnd"/>
      <w:r w:rsidRPr="00E71D3D">
        <w:rPr>
          <w:rFonts w:ascii="Gill Sans MT" w:hAnsi="Gill Sans MT"/>
        </w:rPr>
        <w:t xml:space="preserve">. (Foto: Sebastian </w:t>
      </w:r>
      <w:proofErr w:type="spellStart"/>
      <w:r w:rsidRPr="00E71D3D">
        <w:rPr>
          <w:rFonts w:ascii="Gill Sans MT" w:hAnsi="Gill Sans MT"/>
        </w:rPr>
        <w:t>Schels</w:t>
      </w:r>
      <w:proofErr w:type="spellEnd"/>
      <w:r w:rsidRPr="00E71D3D">
        <w:rPr>
          <w:rFonts w:ascii="Gill Sans MT" w:hAnsi="Gill Sans MT"/>
        </w:rPr>
        <w:t>)</w:t>
      </w:r>
    </w:p>
    <w:p w:rsidR="00E71D3D" w:rsidRPr="00E71D3D" w:rsidRDefault="00E71D3D" w:rsidP="00E71D3D">
      <w:pPr>
        <w:contextualSpacing/>
        <w:rPr>
          <w:rFonts w:ascii="Gill Sans MT" w:hAnsi="Gill Sans MT"/>
        </w:rPr>
      </w:pPr>
      <w:r w:rsidRPr="00E71D3D">
        <w:rPr>
          <w:rFonts w:ascii="Gill Sans MT" w:hAnsi="Gill Sans MT"/>
        </w:rPr>
        <w:t>Abb. 3: Zweiter Preis Architektur: Feuerwehrzentrum Köln-Kalk von Knoche Architekten BDA und Schrag Fassaden GmbH. (Foto: Frauke Schumann)</w:t>
      </w:r>
    </w:p>
    <w:p w:rsidR="00E71D3D" w:rsidRPr="00E71D3D" w:rsidRDefault="00E71D3D" w:rsidP="00E71D3D">
      <w:pPr>
        <w:contextualSpacing/>
        <w:rPr>
          <w:rFonts w:ascii="Gill Sans MT" w:hAnsi="Gill Sans MT"/>
        </w:rPr>
      </w:pPr>
      <w:r w:rsidRPr="00E71D3D">
        <w:rPr>
          <w:rFonts w:ascii="Gill Sans MT" w:hAnsi="Gill Sans MT"/>
        </w:rPr>
        <w:t>Abb. 4: Zweiter Preis Metallgestaltung: Fitnessstudio Balboa im Viadukt, Zürich von Helsinki Zürich Office GmbH. (Foto Daniel Erne)</w:t>
      </w:r>
    </w:p>
    <w:p w:rsidR="00E71D3D" w:rsidRPr="00E71D3D" w:rsidRDefault="00E71D3D" w:rsidP="00E71D3D">
      <w:pPr>
        <w:contextualSpacing/>
        <w:rPr>
          <w:rFonts w:ascii="Gill Sans MT" w:hAnsi="Gill Sans MT"/>
        </w:rPr>
      </w:pPr>
      <w:r w:rsidRPr="00E71D3D">
        <w:rPr>
          <w:rFonts w:ascii="Gill Sans MT" w:hAnsi="Gill Sans MT"/>
        </w:rPr>
        <w:t xml:space="preserve">Abb. 5: Dritte Preise Architektur: Erweiterungsbau Kunstmuseum Basel von Christ &amp; </w:t>
      </w:r>
      <w:proofErr w:type="spellStart"/>
      <w:r w:rsidRPr="00E71D3D">
        <w:rPr>
          <w:rFonts w:ascii="Gill Sans MT" w:hAnsi="Gill Sans MT"/>
        </w:rPr>
        <w:t>Gantenbein</w:t>
      </w:r>
      <w:proofErr w:type="spellEnd"/>
      <w:r w:rsidRPr="00E71D3D">
        <w:rPr>
          <w:rFonts w:ascii="Gill Sans MT" w:hAnsi="Gill Sans MT"/>
        </w:rPr>
        <w:t xml:space="preserve"> AG, Architekten ETH SIA BSA. (Foto: Stefano </w:t>
      </w:r>
      <w:proofErr w:type="spellStart"/>
      <w:r w:rsidRPr="00E71D3D">
        <w:rPr>
          <w:rFonts w:ascii="Gill Sans MT" w:hAnsi="Gill Sans MT"/>
        </w:rPr>
        <w:t>Graciani</w:t>
      </w:r>
      <w:proofErr w:type="spellEnd"/>
      <w:r w:rsidRPr="00E71D3D">
        <w:rPr>
          <w:rFonts w:ascii="Gill Sans MT" w:hAnsi="Gill Sans MT"/>
        </w:rPr>
        <w:t xml:space="preserve">) </w:t>
      </w:r>
    </w:p>
    <w:p w:rsidR="00E71D3D" w:rsidRPr="00E71D3D" w:rsidRDefault="00E71D3D" w:rsidP="00E71D3D">
      <w:pPr>
        <w:contextualSpacing/>
        <w:rPr>
          <w:rFonts w:ascii="Gill Sans MT" w:hAnsi="Gill Sans MT"/>
        </w:rPr>
      </w:pPr>
      <w:r w:rsidRPr="00E71D3D">
        <w:rPr>
          <w:rFonts w:ascii="Gill Sans MT" w:hAnsi="Gill Sans MT"/>
        </w:rPr>
        <w:t xml:space="preserve">Abb. 6: Dritte Preise Architektur: Probebühnen des Landestheaters Salzburg von Architekturwerkstatt Zopf. </w:t>
      </w:r>
    </w:p>
    <w:p w:rsidR="00E71D3D" w:rsidRPr="00E71D3D" w:rsidRDefault="00E71D3D" w:rsidP="00E71D3D">
      <w:pPr>
        <w:contextualSpacing/>
        <w:rPr>
          <w:rFonts w:ascii="Gill Sans MT" w:hAnsi="Gill Sans MT"/>
        </w:rPr>
      </w:pPr>
      <w:r w:rsidRPr="00E71D3D">
        <w:rPr>
          <w:rFonts w:ascii="Gill Sans MT" w:hAnsi="Gill Sans MT"/>
        </w:rPr>
        <w:t xml:space="preserve">Abb. 7: Anerkennungen Nachhaltigkeit: Design </w:t>
      </w:r>
      <w:proofErr w:type="spellStart"/>
      <w:r w:rsidRPr="00E71D3D">
        <w:rPr>
          <w:rFonts w:ascii="Gill Sans MT" w:hAnsi="Gill Sans MT"/>
        </w:rPr>
        <w:t>Hostel</w:t>
      </w:r>
      <w:proofErr w:type="spellEnd"/>
      <w:r w:rsidRPr="00E71D3D">
        <w:rPr>
          <w:rFonts w:ascii="Gill Sans MT" w:hAnsi="Gill Sans MT"/>
        </w:rPr>
        <w:t>, Warnemünde von Holzer Kobler Architekturen. (Foto: Jan Bitter)</w:t>
      </w:r>
    </w:p>
    <w:p w:rsidR="00E71D3D" w:rsidRPr="00E71D3D" w:rsidRDefault="00E71D3D" w:rsidP="00E71D3D">
      <w:pPr>
        <w:contextualSpacing/>
        <w:rPr>
          <w:rFonts w:ascii="Gill Sans MT" w:hAnsi="Gill Sans MT"/>
        </w:rPr>
      </w:pPr>
      <w:r w:rsidRPr="00E71D3D">
        <w:rPr>
          <w:rFonts w:ascii="Gill Sans MT" w:hAnsi="Gill Sans MT"/>
        </w:rPr>
        <w:t xml:space="preserve">Abb. 8: Anerkennungen Nachhaltigkeit: staub &amp; teer Fahrradladen, Köln von Bel Sozietät </w:t>
      </w:r>
      <w:proofErr w:type="spellStart"/>
      <w:r w:rsidRPr="00E71D3D">
        <w:rPr>
          <w:rFonts w:ascii="Gill Sans MT" w:hAnsi="Gill Sans MT"/>
        </w:rPr>
        <w:t>fu</w:t>
      </w:r>
      <w:r w:rsidRPr="00E71D3D">
        <w:rPr>
          <w:rFonts w:ascii="Arial" w:hAnsi="Arial" w:cs="Arial"/>
        </w:rPr>
        <w:t>̈</w:t>
      </w:r>
      <w:r w:rsidRPr="00E71D3D">
        <w:rPr>
          <w:rFonts w:ascii="Gill Sans MT" w:hAnsi="Gill Sans MT"/>
        </w:rPr>
        <w:t>r</w:t>
      </w:r>
      <w:proofErr w:type="spellEnd"/>
      <w:r w:rsidRPr="00E71D3D">
        <w:rPr>
          <w:rFonts w:ascii="Gill Sans MT" w:hAnsi="Gill Sans MT"/>
        </w:rPr>
        <w:t xml:space="preserve"> Architektur.</w:t>
      </w:r>
    </w:p>
    <w:p w:rsidR="00E71D3D" w:rsidRPr="00E71D3D" w:rsidRDefault="00E71D3D" w:rsidP="00E71D3D">
      <w:pPr>
        <w:contextualSpacing/>
        <w:rPr>
          <w:rFonts w:ascii="Gill Sans MT" w:hAnsi="Gill Sans MT"/>
        </w:rPr>
      </w:pPr>
      <w:bookmarkStart w:id="0" w:name="_GoBack"/>
      <w:bookmarkEnd w:id="0"/>
    </w:p>
    <w:p w:rsidR="00E71D3D" w:rsidRPr="00E71D3D" w:rsidRDefault="00E71D3D" w:rsidP="00E71D3D">
      <w:pPr>
        <w:contextualSpacing/>
        <w:rPr>
          <w:rFonts w:ascii="Gill Sans MT" w:hAnsi="Gill Sans MT"/>
          <w:b/>
        </w:rPr>
      </w:pPr>
      <w:proofErr w:type="spellStart"/>
      <w:r w:rsidRPr="00E71D3D">
        <w:rPr>
          <w:rFonts w:ascii="Gill Sans MT" w:hAnsi="Gill Sans MT"/>
          <w:b/>
        </w:rPr>
        <w:t>Backgrounder</w:t>
      </w:r>
      <w:proofErr w:type="spellEnd"/>
      <w:r w:rsidRPr="00E71D3D">
        <w:rPr>
          <w:rFonts w:ascii="Gill Sans MT" w:hAnsi="Gill Sans MT"/>
          <w:b/>
        </w:rPr>
        <w:t>:</w:t>
      </w:r>
    </w:p>
    <w:p w:rsidR="00CA54AA" w:rsidRPr="00E71D3D" w:rsidRDefault="00E71D3D" w:rsidP="00E71D3D">
      <w:pPr>
        <w:contextualSpacing/>
      </w:pPr>
      <w:r w:rsidRPr="00E71D3D">
        <w:rPr>
          <w:rFonts w:ascii="Gill Sans MT" w:hAnsi="Gill Sans MT"/>
        </w:rPr>
        <w:t>Der Industrieverband Feuerverzinken e.V. und seine Serviceorganisation, das Institut Feuerverzinken GmbH, vertreten die deutsche Stückverzinkungsindustrie. Im Jahr 2018 wurden in Deutschland 2,0 Mio. Tonnen Stahl stückverzinkt. Wichtige Anwendungsbereiche des Korrosionsschutzes durch Feuerverzinken sind u. a. Architektur und Bauwesen sowie die Verkehrstechnik und der Fahrzeugbau. Weitere Informationen zum Feuerverzinken unter: www.</w:t>
      </w:r>
      <w:r>
        <w:t>feuerverzinken.com.</w:t>
      </w:r>
    </w:p>
    <w:sectPr w:rsidR="00CA54AA" w:rsidRPr="00E71D3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21F"/>
    <w:rsid w:val="00475C6C"/>
    <w:rsid w:val="004B1D26"/>
    <w:rsid w:val="004F786C"/>
    <w:rsid w:val="00524647"/>
    <w:rsid w:val="0083521F"/>
    <w:rsid w:val="00A20789"/>
    <w:rsid w:val="00B24ECB"/>
    <w:rsid w:val="00C35F47"/>
    <w:rsid w:val="00CA54AA"/>
    <w:rsid w:val="00DE2A33"/>
    <w:rsid w:val="00E71D3D"/>
    <w:rsid w:val="00F467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2F0AD"/>
  <w15:chartTrackingRefBased/>
  <w15:docId w15:val="{8797A3D3-DED9-4DFD-B9B7-04D030965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3521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83521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Default">
    <w:name w:val="Default"/>
    <w:rsid w:val="0083521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1689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492</Words>
  <Characters>3100</Characters>
  <Application>Microsoft Office Word</Application>
  <DocSecurity>4</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Holger Glinde</dc:creator>
  <cp:keywords/>
  <dc:description/>
  <cp:lastModifiedBy>Kathrin Beckmann</cp:lastModifiedBy>
  <cp:revision>2</cp:revision>
  <dcterms:created xsi:type="dcterms:W3CDTF">2019-11-11T09:30:00Z</dcterms:created>
  <dcterms:modified xsi:type="dcterms:W3CDTF">2019-11-11T09:30:00Z</dcterms:modified>
</cp:coreProperties>
</file>