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58" w:rsidRPr="00490758" w:rsidRDefault="00490758" w:rsidP="00490758">
      <w:pPr>
        <w:rPr>
          <w:rFonts w:ascii="Gill Sans" w:hAnsi="Gill Sans"/>
          <w:b/>
          <w:i/>
          <w:sz w:val="28"/>
          <w:szCs w:val="28"/>
        </w:rPr>
      </w:pPr>
      <w:r w:rsidRPr="00490758">
        <w:rPr>
          <w:rFonts w:ascii="Gill Sans" w:hAnsi="Gill Sans"/>
          <w:b/>
          <w:i/>
          <w:sz w:val="28"/>
          <w:szCs w:val="28"/>
        </w:rPr>
        <w:t xml:space="preserve">Arbeitsblätter Feuerverzinken 2.0 - Auch als </w:t>
      </w:r>
      <w:proofErr w:type="spellStart"/>
      <w:r w:rsidRPr="00490758">
        <w:rPr>
          <w:rFonts w:ascii="Gill Sans" w:hAnsi="Gill Sans"/>
          <w:b/>
          <w:i/>
          <w:sz w:val="28"/>
          <w:szCs w:val="28"/>
        </w:rPr>
        <w:t>iPhone</w:t>
      </w:r>
      <w:proofErr w:type="spellEnd"/>
      <w:r w:rsidRPr="00490758">
        <w:rPr>
          <w:rFonts w:ascii="Gill Sans" w:hAnsi="Gill Sans"/>
          <w:b/>
          <w:i/>
          <w:sz w:val="28"/>
          <w:szCs w:val="28"/>
        </w:rPr>
        <w:t xml:space="preserve">- und </w:t>
      </w:r>
      <w:proofErr w:type="spellStart"/>
      <w:r w:rsidRPr="00490758">
        <w:rPr>
          <w:rFonts w:ascii="Gill Sans" w:hAnsi="Gill Sans"/>
          <w:b/>
          <w:i/>
          <w:sz w:val="28"/>
          <w:szCs w:val="28"/>
        </w:rPr>
        <w:t>Android-App</w:t>
      </w:r>
      <w:proofErr w:type="spellEnd"/>
      <w:r w:rsidRPr="00490758">
        <w:rPr>
          <w:rFonts w:ascii="Gill Sans" w:hAnsi="Gill Sans"/>
          <w:b/>
          <w:i/>
          <w:sz w:val="28"/>
          <w:szCs w:val="28"/>
        </w:rPr>
        <w:t xml:space="preserve"> kostenlos verfügbar</w:t>
      </w:r>
    </w:p>
    <w:p w:rsidR="00490758" w:rsidRPr="00490758" w:rsidRDefault="00490758" w:rsidP="00490758">
      <w:pPr>
        <w:rPr>
          <w:rFonts w:ascii="Gill Sans" w:hAnsi="Gill Sans"/>
          <w:sz w:val="24"/>
          <w:szCs w:val="24"/>
        </w:rPr>
      </w:pPr>
    </w:p>
    <w:p w:rsidR="00490758" w:rsidRPr="00490758" w:rsidRDefault="00490758" w:rsidP="00490758">
      <w:pPr>
        <w:rPr>
          <w:rFonts w:ascii="Gill Sans" w:hAnsi="Gill Sans"/>
          <w:sz w:val="24"/>
          <w:szCs w:val="24"/>
        </w:rPr>
      </w:pPr>
      <w:r w:rsidRPr="00490758">
        <w:rPr>
          <w:rFonts w:ascii="Gill Sans" w:hAnsi="Gill Sans"/>
          <w:sz w:val="24"/>
          <w:szCs w:val="24"/>
        </w:rPr>
        <w:t xml:space="preserve">Die Arbeitsblätter Feuerverzinken des Institutes Feuerverzinken wurden inhaltlich komplett überarbeitet und sind zudem ab sofort als </w:t>
      </w:r>
      <w:proofErr w:type="spellStart"/>
      <w:r w:rsidRPr="00490758">
        <w:rPr>
          <w:rFonts w:ascii="Gill Sans" w:hAnsi="Gill Sans"/>
          <w:sz w:val="24"/>
          <w:szCs w:val="24"/>
        </w:rPr>
        <w:t>iPhone</w:t>
      </w:r>
      <w:proofErr w:type="spellEnd"/>
      <w:r w:rsidRPr="00490758">
        <w:rPr>
          <w:rFonts w:ascii="Gill Sans" w:hAnsi="Gill Sans"/>
          <w:sz w:val="24"/>
          <w:szCs w:val="24"/>
        </w:rPr>
        <w:t xml:space="preserve">- und </w:t>
      </w:r>
      <w:proofErr w:type="spellStart"/>
      <w:r w:rsidRPr="00490758">
        <w:rPr>
          <w:rFonts w:ascii="Gill Sans" w:hAnsi="Gill Sans"/>
          <w:sz w:val="24"/>
          <w:szCs w:val="24"/>
        </w:rPr>
        <w:t>Android-App</w:t>
      </w:r>
      <w:proofErr w:type="spellEnd"/>
      <w:r w:rsidRPr="00490758">
        <w:rPr>
          <w:rFonts w:ascii="Gill Sans" w:hAnsi="Gill Sans"/>
          <w:sz w:val="24"/>
          <w:szCs w:val="24"/>
        </w:rPr>
        <w:t xml:space="preserve"> verfügbar. Damit sind die Arbeitsblätter auch auf der Baustelle und überall da, wo es Funklöcher gibt, sicher verfügbar und immer automatisch auf dem neuesten Stand. Neben den beiden </w:t>
      </w:r>
      <w:proofErr w:type="spellStart"/>
      <w:r w:rsidRPr="00490758">
        <w:rPr>
          <w:rFonts w:ascii="Gill Sans" w:hAnsi="Gill Sans"/>
          <w:sz w:val="24"/>
          <w:szCs w:val="24"/>
        </w:rPr>
        <w:t>App</w:t>
      </w:r>
      <w:proofErr w:type="spellEnd"/>
      <w:r w:rsidRPr="00490758">
        <w:rPr>
          <w:rFonts w:ascii="Gill Sans" w:hAnsi="Gill Sans"/>
          <w:sz w:val="24"/>
          <w:szCs w:val="24"/>
        </w:rPr>
        <w:t xml:space="preserve">-Versionen stehen die Arbeitsblätter 2.0 auch als Online-PC-Version, als </w:t>
      </w:r>
      <w:r>
        <w:rPr>
          <w:rFonts w:ascii="Gill Sans" w:hAnsi="Gill Sans"/>
          <w:sz w:val="24"/>
          <w:szCs w:val="24"/>
        </w:rPr>
        <w:t>S</w:t>
      </w:r>
      <w:r w:rsidRPr="00490758">
        <w:rPr>
          <w:rFonts w:ascii="Gill Sans" w:hAnsi="Gill Sans"/>
          <w:sz w:val="24"/>
          <w:szCs w:val="24"/>
        </w:rPr>
        <w:t>martphone-taugliche Online-Mobil-Version sowie als PDF-Download zur Verfügung.</w:t>
      </w:r>
    </w:p>
    <w:p w:rsidR="00490758" w:rsidRPr="00490758" w:rsidRDefault="00490758" w:rsidP="00490758">
      <w:pPr>
        <w:rPr>
          <w:rFonts w:ascii="Gill Sans" w:hAnsi="Gill Sans"/>
          <w:sz w:val="24"/>
          <w:szCs w:val="24"/>
        </w:rPr>
      </w:pPr>
    </w:p>
    <w:p w:rsidR="00490758" w:rsidRPr="00490758" w:rsidRDefault="00490758" w:rsidP="00490758">
      <w:pPr>
        <w:rPr>
          <w:rFonts w:ascii="Gill Sans" w:hAnsi="Gill Sans"/>
          <w:sz w:val="24"/>
          <w:szCs w:val="24"/>
        </w:rPr>
      </w:pPr>
      <w:r w:rsidRPr="00490758">
        <w:rPr>
          <w:rFonts w:ascii="Gill Sans" w:hAnsi="Gill Sans"/>
          <w:sz w:val="24"/>
          <w:szCs w:val="24"/>
        </w:rPr>
        <w:t>Aus inhaltlicher Sicht werden die neuen Arbeitsblätter Feuerverzinken noch besser ihrem Anspruch gerecht als Arbeitshilfe zu dienen. Sie zeichnen sich durch eine klarere und leserfreundlichere Gliederung aus. Relevante Inhalte sind leichter auffindbar. Wie bisher richten sich die Arbeitsblätter</w:t>
      </w:r>
      <w:r w:rsidR="006046E3">
        <w:rPr>
          <w:rFonts w:ascii="Gill Sans" w:hAnsi="Gill Sans"/>
          <w:sz w:val="24"/>
          <w:szCs w:val="24"/>
        </w:rPr>
        <w:t xml:space="preserve"> primär</w:t>
      </w:r>
      <w:r w:rsidRPr="00490758">
        <w:rPr>
          <w:rFonts w:ascii="Gill Sans" w:hAnsi="Gill Sans"/>
          <w:sz w:val="24"/>
          <w:szCs w:val="24"/>
        </w:rPr>
        <w:t xml:space="preserve"> an Stahl- und Metallbauer sowie an Ingenieure und Architekten, die die Ausführungs-, Detail- oder Fertigungsplanung von Stahlkonstruktionen selbst übernehmen.</w:t>
      </w:r>
    </w:p>
    <w:p w:rsidR="00490758" w:rsidRPr="00490758" w:rsidRDefault="00490758" w:rsidP="00490758">
      <w:pPr>
        <w:rPr>
          <w:rFonts w:ascii="Gill Sans" w:hAnsi="Gill Sans"/>
          <w:sz w:val="24"/>
          <w:szCs w:val="24"/>
        </w:rPr>
      </w:pPr>
    </w:p>
    <w:p w:rsidR="00490758" w:rsidRPr="00490758" w:rsidRDefault="00490758" w:rsidP="00490758">
      <w:pPr>
        <w:rPr>
          <w:rFonts w:ascii="Gill Sans" w:hAnsi="Gill Sans"/>
          <w:sz w:val="24"/>
          <w:szCs w:val="24"/>
        </w:rPr>
      </w:pPr>
      <w:r w:rsidRPr="00490758">
        <w:rPr>
          <w:rFonts w:ascii="Gill Sans" w:hAnsi="Gill Sans"/>
          <w:sz w:val="24"/>
          <w:szCs w:val="24"/>
        </w:rPr>
        <w:t xml:space="preserve">Der Fokus der Arbeitsblätter liegt in den Bereichen Korrosionsschutz, Stahlwerkstoffe, Konstruktion, Fertigung, Weiterverarbeitung, Regelwerke und Duplex-Systeme. Die Arbeitsblätter 2.0 haben den Anspruch das notwendige Anwenderwissen so zu vermitteln, dass fachlicher Ballast möglichst entfallen kann und trotzdem alle für Anwender erforderlichen Aspekte eines Themas berücksichtigt werden. </w:t>
      </w:r>
    </w:p>
    <w:p w:rsidR="00490758" w:rsidRPr="00490758" w:rsidRDefault="00490758" w:rsidP="00490758">
      <w:pPr>
        <w:rPr>
          <w:rFonts w:ascii="Gill Sans" w:hAnsi="Gill Sans"/>
          <w:sz w:val="24"/>
          <w:szCs w:val="24"/>
        </w:rPr>
      </w:pPr>
    </w:p>
    <w:p w:rsidR="00490758" w:rsidRPr="00490758" w:rsidRDefault="00490758" w:rsidP="00490758">
      <w:pPr>
        <w:rPr>
          <w:rFonts w:ascii="Gill Sans" w:hAnsi="Gill Sans"/>
          <w:sz w:val="24"/>
          <w:szCs w:val="24"/>
        </w:rPr>
      </w:pPr>
      <w:r w:rsidRPr="00490758">
        <w:rPr>
          <w:rFonts w:ascii="Gill Sans" w:hAnsi="Gill Sans"/>
          <w:sz w:val="24"/>
          <w:szCs w:val="24"/>
        </w:rPr>
        <w:t>Kurzlinks zu den Arbeitsblättern:</w:t>
      </w:r>
    </w:p>
    <w:p w:rsidR="00490758" w:rsidRPr="006046E3" w:rsidRDefault="00490758" w:rsidP="00490758">
      <w:pPr>
        <w:rPr>
          <w:rFonts w:ascii="Gill Sans" w:hAnsi="Gill Sans"/>
          <w:sz w:val="24"/>
          <w:szCs w:val="24"/>
          <w:lang w:val="en-GB"/>
        </w:rPr>
      </w:pPr>
      <w:r w:rsidRPr="006046E3">
        <w:rPr>
          <w:rFonts w:ascii="Gill Sans" w:hAnsi="Gill Sans"/>
          <w:sz w:val="24"/>
          <w:szCs w:val="24"/>
          <w:lang w:val="en-GB"/>
        </w:rPr>
        <w:t>Online-Version</w:t>
      </w:r>
      <w:r w:rsidR="006046E3" w:rsidRPr="006046E3">
        <w:rPr>
          <w:rFonts w:ascii="Gill Sans" w:hAnsi="Gill Sans"/>
          <w:sz w:val="24"/>
          <w:szCs w:val="24"/>
          <w:lang w:val="en-GB"/>
        </w:rPr>
        <w:t>:</w:t>
      </w:r>
      <w:r w:rsidRPr="006046E3">
        <w:rPr>
          <w:rFonts w:ascii="Gill Sans" w:hAnsi="Gill Sans"/>
          <w:sz w:val="24"/>
          <w:szCs w:val="24"/>
          <w:lang w:val="en-GB"/>
        </w:rPr>
        <w:t xml:space="preserve"> fv.lc/</w:t>
      </w:r>
    </w:p>
    <w:p w:rsidR="00490758" w:rsidRPr="006046E3" w:rsidRDefault="00490758" w:rsidP="00490758">
      <w:pPr>
        <w:rPr>
          <w:rFonts w:ascii="Gill Sans" w:hAnsi="Gill Sans"/>
          <w:sz w:val="24"/>
          <w:szCs w:val="24"/>
          <w:lang w:val="en-GB"/>
        </w:rPr>
      </w:pPr>
      <w:proofErr w:type="spellStart"/>
      <w:r w:rsidRPr="006046E3">
        <w:rPr>
          <w:rFonts w:ascii="Gill Sans" w:hAnsi="Gill Sans"/>
          <w:sz w:val="24"/>
          <w:szCs w:val="24"/>
          <w:lang w:val="en-GB"/>
        </w:rPr>
        <w:t>iPhone</w:t>
      </w:r>
      <w:proofErr w:type="spellEnd"/>
      <w:r w:rsidRPr="006046E3">
        <w:rPr>
          <w:rFonts w:ascii="Gill Sans" w:hAnsi="Gill Sans"/>
          <w:sz w:val="24"/>
          <w:szCs w:val="24"/>
          <w:lang w:val="en-GB"/>
        </w:rPr>
        <w:t>-App</w:t>
      </w:r>
      <w:r w:rsidR="006046E3">
        <w:rPr>
          <w:rFonts w:ascii="Gill Sans" w:hAnsi="Gill Sans"/>
          <w:sz w:val="24"/>
          <w:szCs w:val="24"/>
          <w:lang w:val="en-GB"/>
        </w:rPr>
        <w:t>:</w:t>
      </w:r>
      <w:r w:rsidRPr="006046E3">
        <w:rPr>
          <w:rFonts w:ascii="Gill Sans" w:hAnsi="Gill Sans"/>
          <w:sz w:val="24"/>
          <w:szCs w:val="24"/>
          <w:lang w:val="en-GB"/>
        </w:rPr>
        <w:t xml:space="preserve"> fv.lc/</w:t>
      </w:r>
      <w:proofErr w:type="spellStart"/>
      <w:r w:rsidRPr="006046E3">
        <w:rPr>
          <w:rFonts w:ascii="Gill Sans" w:hAnsi="Gill Sans"/>
          <w:sz w:val="24"/>
          <w:szCs w:val="24"/>
          <w:lang w:val="en-GB"/>
        </w:rPr>
        <w:t>iphone</w:t>
      </w:r>
      <w:proofErr w:type="spellEnd"/>
    </w:p>
    <w:p w:rsidR="00490758" w:rsidRPr="006046E3" w:rsidRDefault="00490758" w:rsidP="00490758">
      <w:pPr>
        <w:rPr>
          <w:rFonts w:ascii="Gill Sans" w:hAnsi="Gill Sans"/>
          <w:sz w:val="24"/>
          <w:szCs w:val="24"/>
          <w:lang w:val="en-GB"/>
        </w:rPr>
      </w:pPr>
      <w:r w:rsidRPr="006046E3">
        <w:rPr>
          <w:rFonts w:ascii="Gill Sans" w:hAnsi="Gill Sans"/>
          <w:sz w:val="24"/>
          <w:szCs w:val="24"/>
          <w:lang w:val="en-GB"/>
        </w:rPr>
        <w:t>Android-App</w:t>
      </w:r>
      <w:r w:rsidR="006046E3">
        <w:rPr>
          <w:rFonts w:ascii="Gill Sans" w:hAnsi="Gill Sans"/>
          <w:sz w:val="24"/>
          <w:szCs w:val="24"/>
          <w:lang w:val="en-GB"/>
        </w:rPr>
        <w:t>:</w:t>
      </w:r>
      <w:r w:rsidRPr="006046E3">
        <w:rPr>
          <w:rFonts w:ascii="Gill Sans" w:hAnsi="Gill Sans"/>
          <w:sz w:val="24"/>
          <w:szCs w:val="24"/>
          <w:lang w:val="en-GB"/>
        </w:rPr>
        <w:t xml:space="preserve"> fv.lc/android </w:t>
      </w:r>
    </w:p>
    <w:p w:rsidR="00490758" w:rsidRPr="006046E3" w:rsidRDefault="00490758" w:rsidP="00490758">
      <w:pPr>
        <w:rPr>
          <w:rFonts w:ascii="Gill Sans" w:hAnsi="Gill Sans"/>
          <w:sz w:val="24"/>
          <w:szCs w:val="24"/>
          <w:lang w:val="en-GB"/>
        </w:rPr>
      </w:pPr>
    </w:p>
    <w:p w:rsidR="00490758" w:rsidRPr="00490758" w:rsidRDefault="00490758" w:rsidP="00490758">
      <w:pPr>
        <w:rPr>
          <w:rFonts w:ascii="Gill Sans" w:hAnsi="Gill Sans"/>
          <w:b/>
          <w:sz w:val="24"/>
          <w:szCs w:val="24"/>
        </w:rPr>
      </w:pPr>
      <w:r w:rsidRPr="00490758">
        <w:rPr>
          <w:rFonts w:ascii="Gill Sans" w:hAnsi="Gill Sans"/>
          <w:b/>
          <w:sz w:val="24"/>
          <w:szCs w:val="24"/>
        </w:rPr>
        <w:t>Abbildungen:</w:t>
      </w:r>
    </w:p>
    <w:p w:rsidR="00490758" w:rsidRPr="00490758" w:rsidRDefault="00490758" w:rsidP="00490758">
      <w:pPr>
        <w:rPr>
          <w:rFonts w:ascii="Gill Sans" w:hAnsi="Gill Sans"/>
          <w:sz w:val="24"/>
          <w:szCs w:val="24"/>
        </w:rPr>
      </w:pPr>
      <w:r>
        <w:rPr>
          <w:rFonts w:ascii="Gill Sans" w:hAnsi="Gill Sans"/>
          <w:sz w:val="24"/>
          <w:szCs w:val="24"/>
        </w:rPr>
        <w:t xml:space="preserve">Abb. 1: </w:t>
      </w:r>
      <w:r w:rsidRPr="00490758">
        <w:rPr>
          <w:rFonts w:ascii="Gill Sans" w:hAnsi="Gill Sans"/>
          <w:sz w:val="24"/>
          <w:szCs w:val="24"/>
        </w:rPr>
        <w:t xml:space="preserve">Die Smartphone </w:t>
      </w:r>
      <w:proofErr w:type="spellStart"/>
      <w:r w:rsidRPr="00490758">
        <w:rPr>
          <w:rFonts w:ascii="Gill Sans" w:hAnsi="Gill Sans"/>
          <w:sz w:val="24"/>
          <w:szCs w:val="24"/>
        </w:rPr>
        <w:t>Apps</w:t>
      </w:r>
      <w:proofErr w:type="spellEnd"/>
      <w:r w:rsidRPr="00490758">
        <w:rPr>
          <w:rFonts w:ascii="Gill Sans" w:hAnsi="Gill Sans"/>
          <w:sz w:val="24"/>
          <w:szCs w:val="24"/>
        </w:rPr>
        <w:t xml:space="preserve"> sind kostenlos im Apple </w:t>
      </w:r>
      <w:proofErr w:type="spellStart"/>
      <w:r w:rsidRPr="00490758">
        <w:rPr>
          <w:rFonts w:ascii="Gill Sans" w:hAnsi="Gill Sans"/>
          <w:sz w:val="24"/>
          <w:szCs w:val="24"/>
        </w:rPr>
        <w:t>iTunes</w:t>
      </w:r>
      <w:proofErr w:type="spellEnd"/>
      <w:r w:rsidRPr="00490758">
        <w:rPr>
          <w:rFonts w:ascii="Gill Sans" w:hAnsi="Gill Sans"/>
          <w:sz w:val="24"/>
          <w:szCs w:val="24"/>
        </w:rPr>
        <w:t xml:space="preserve"> Store beziehungsweise im Google Play Store verfügbar.</w:t>
      </w:r>
    </w:p>
    <w:p w:rsidR="00490758" w:rsidRDefault="00490758" w:rsidP="00490758">
      <w:pPr>
        <w:rPr>
          <w:rFonts w:ascii="Gill Sans" w:hAnsi="Gill Sans"/>
          <w:sz w:val="24"/>
          <w:szCs w:val="24"/>
        </w:rPr>
      </w:pPr>
      <w:r>
        <w:rPr>
          <w:rFonts w:ascii="Gill Sans" w:hAnsi="Gill Sans"/>
          <w:sz w:val="24"/>
          <w:szCs w:val="24"/>
        </w:rPr>
        <w:t xml:space="preserve">Abb. 2: </w:t>
      </w:r>
      <w:r w:rsidRPr="00490758">
        <w:rPr>
          <w:rFonts w:ascii="Gill Sans" w:hAnsi="Gill Sans"/>
          <w:sz w:val="24"/>
          <w:szCs w:val="24"/>
        </w:rPr>
        <w:t xml:space="preserve">Die Online-Versionen sind über den </w:t>
      </w:r>
      <w:proofErr w:type="spellStart"/>
      <w:r w:rsidRPr="00490758">
        <w:rPr>
          <w:rFonts w:ascii="Gill Sans" w:hAnsi="Gill Sans"/>
          <w:sz w:val="24"/>
          <w:szCs w:val="24"/>
        </w:rPr>
        <w:t>Kurzlink</w:t>
      </w:r>
      <w:proofErr w:type="spellEnd"/>
      <w:r w:rsidRPr="00490758">
        <w:rPr>
          <w:rFonts w:ascii="Gill Sans" w:hAnsi="Gill Sans"/>
          <w:sz w:val="24"/>
          <w:szCs w:val="24"/>
        </w:rPr>
        <w:t xml:space="preserve"> www.fv.lc erreichbar. </w:t>
      </w:r>
    </w:p>
    <w:p w:rsidR="006046E3" w:rsidRPr="006046E3" w:rsidRDefault="006046E3" w:rsidP="006046E3">
      <w:pPr>
        <w:rPr>
          <w:rFonts w:ascii="Gill Sans" w:hAnsi="Gill Sans"/>
          <w:sz w:val="24"/>
          <w:szCs w:val="24"/>
        </w:rPr>
      </w:pPr>
      <w:r w:rsidRPr="006046E3">
        <w:rPr>
          <w:rFonts w:ascii="Gill Sans" w:hAnsi="Gill Sans"/>
          <w:sz w:val="24"/>
          <w:szCs w:val="24"/>
        </w:rPr>
        <w:t xml:space="preserve">Abb. 3: QR-Code zu </w:t>
      </w:r>
      <w:proofErr w:type="spellStart"/>
      <w:r w:rsidRPr="006046E3">
        <w:rPr>
          <w:rFonts w:ascii="Gill Sans" w:hAnsi="Gill Sans"/>
          <w:sz w:val="24"/>
          <w:szCs w:val="24"/>
        </w:rPr>
        <w:t>iPhone-App</w:t>
      </w:r>
      <w:proofErr w:type="spellEnd"/>
    </w:p>
    <w:p w:rsidR="006046E3" w:rsidRPr="00490758" w:rsidRDefault="006046E3" w:rsidP="006046E3">
      <w:pPr>
        <w:rPr>
          <w:rFonts w:ascii="Gill Sans" w:hAnsi="Gill Sans"/>
          <w:sz w:val="24"/>
          <w:szCs w:val="24"/>
        </w:rPr>
      </w:pPr>
      <w:r w:rsidRPr="006046E3">
        <w:rPr>
          <w:rFonts w:ascii="Gill Sans" w:hAnsi="Gill Sans"/>
          <w:sz w:val="24"/>
          <w:szCs w:val="24"/>
        </w:rPr>
        <w:t xml:space="preserve">Abb. 4: </w:t>
      </w:r>
      <w:proofErr w:type="spellStart"/>
      <w:r w:rsidRPr="006046E3">
        <w:rPr>
          <w:rFonts w:ascii="Gill Sans" w:hAnsi="Gill Sans"/>
          <w:sz w:val="24"/>
          <w:szCs w:val="24"/>
        </w:rPr>
        <w:t>Qr</w:t>
      </w:r>
      <w:proofErr w:type="spellEnd"/>
      <w:r w:rsidRPr="006046E3">
        <w:rPr>
          <w:rFonts w:ascii="Gill Sans" w:hAnsi="Gill Sans"/>
          <w:sz w:val="24"/>
          <w:szCs w:val="24"/>
        </w:rPr>
        <w:t xml:space="preserve">-Code zu </w:t>
      </w:r>
      <w:proofErr w:type="spellStart"/>
      <w:r w:rsidRPr="006046E3">
        <w:rPr>
          <w:rFonts w:ascii="Gill Sans" w:hAnsi="Gill Sans"/>
          <w:sz w:val="24"/>
          <w:szCs w:val="24"/>
        </w:rPr>
        <w:t>Android-App</w:t>
      </w:r>
      <w:proofErr w:type="spellEnd"/>
    </w:p>
    <w:p w:rsidR="00E96BE0" w:rsidRDefault="00E96BE0" w:rsidP="00490758">
      <w:pPr>
        <w:rPr>
          <w:rFonts w:ascii="Gill Sans" w:hAnsi="Gill Sans"/>
          <w:sz w:val="24"/>
          <w:szCs w:val="24"/>
        </w:rPr>
      </w:pPr>
    </w:p>
    <w:p w:rsidR="006046E3" w:rsidRPr="006046E3" w:rsidRDefault="006046E3" w:rsidP="006046E3">
      <w:pPr>
        <w:rPr>
          <w:rFonts w:ascii="Gill Sans" w:hAnsi="Gill Sans"/>
          <w:b/>
          <w:sz w:val="24"/>
          <w:szCs w:val="24"/>
        </w:rPr>
      </w:pPr>
      <w:proofErr w:type="spellStart"/>
      <w:r w:rsidRPr="006046E3">
        <w:rPr>
          <w:rFonts w:ascii="Gill Sans" w:hAnsi="Gill Sans"/>
          <w:b/>
          <w:sz w:val="24"/>
          <w:szCs w:val="24"/>
        </w:rPr>
        <w:t>Backgrounder</w:t>
      </w:r>
      <w:proofErr w:type="spellEnd"/>
    </w:p>
    <w:p w:rsidR="006046E3" w:rsidRPr="00490758" w:rsidRDefault="006046E3" w:rsidP="006046E3">
      <w:pPr>
        <w:rPr>
          <w:rFonts w:ascii="Gill Sans" w:hAnsi="Gill Sans"/>
          <w:sz w:val="24"/>
          <w:szCs w:val="24"/>
        </w:rPr>
      </w:pPr>
      <w:r w:rsidRPr="006046E3">
        <w:rPr>
          <w:rFonts w:ascii="Gill Sans" w:hAnsi="Gill Sans"/>
          <w:sz w:val="24"/>
          <w:szCs w:val="24"/>
        </w:rPr>
        <w:t>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6046E3" w:rsidRPr="00490758"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0758"/>
    <w:rsid w:val="00325C62"/>
    <w:rsid w:val="00351563"/>
    <w:rsid w:val="00490758"/>
    <w:rsid w:val="006046E3"/>
    <w:rsid w:val="00665F81"/>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758"/>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7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1977</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2013-12-05T08:37:00Z</dcterms:created>
  <dcterms:modified xsi:type="dcterms:W3CDTF">2013-12-05T10:10:00Z</dcterms:modified>
</cp:coreProperties>
</file>