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3F" w:rsidRPr="00797A35" w:rsidRDefault="0014523F" w:rsidP="0014523F">
      <w:pPr>
        <w:spacing w:before="100" w:beforeAutospacing="1" w:after="100" w:afterAutospacing="1" w:line="240" w:lineRule="auto"/>
        <w:contextualSpacing/>
        <w:outlineLvl w:val="0"/>
        <w:rPr>
          <w:rFonts w:ascii="Gill Sans" w:eastAsia="Times New Roman" w:hAnsi="Gill Sans" w:cs="Times New Roman"/>
          <w:b/>
          <w:bCs/>
          <w:i/>
          <w:kern w:val="36"/>
          <w:sz w:val="28"/>
          <w:szCs w:val="28"/>
          <w:lang w:eastAsia="de-DE"/>
        </w:rPr>
      </w:pPr>
      <w:r w:rsidRPr="00797A35">
        <w:rPr>
          <w:rFonts w:ascii="Gill Sans" w:eastAsia="Times New Roman" w:hAnsi="Gill Sans" w:cs="Times New Roman"/>
          <w:b/>
          <w:bCs/>
          <w:i/>
          <w:kern w:val="36"/>
          <w:sz w:val="28"/>
          <w:szCs w:val="28"/>
          <w:lang w:eastAsia="de-DE"/>
        </w:rPr>
        <w:t>Deutscher Verzinkerpreis 2015</w:t>
      </w:r>
      <w:r w:rsidR="008B10B5" w:rsidRPr="00797A35">
        <w:rPr>
          <w:rFonts w:ascii="Gill Sans" w:eastAsia="Times New Roman" w:hAnsi="Gill Sans" w:cs="Times New Roman"/>
          <w:b/>
          <w:bCs/>
          <w:i/>
          <w:kern w:val="36"/>
          <w:sz w:val="28"/>
          <w:szCs w:val="28"/>
          <w:lang w:eastAsia="de-DE"/>
        </w:rPr>
        <w:t xml:space="preserve">: </w:t>
      </w:r>
      <w:r w:rsidRPr="00797A35">
        <w:rPr>
          <w:rFonts w:ascii="Gill Sans" w:eastAsia="Times New Roman" w:hAnsi="Gill Sans" w:cs="Times New Roman"/>
          <w:b/>
          <w:bCs/>
          <w:i/>
          <w:kern w:val="36"/>
          <w:sz w:val="28"/>
          <w:szCs w:val="28"/>
          <w:lang w:eastAsia="de-DE"/>
        </w:rPr>
        <w:t>Innovative Projekte ausgezeichnet (Kurzversion)</w:t>
      </w:r>
    </w:p>
    <w:p w:rsidR="00797A35" w:rsidRPr="00797A35" w:rsidRDefault="00797A35" w:rsidP="0014523F">
      <w:pPr>
        <w:spacing w:before="100" w:beforeAutospacing="1" w:after="100" w:afterAutospacing="1" w:line="240" w:lineRule="auto"/>
        <w:contextualSpacing/>
        <w:outlineLvl w:val="0"/>
        <w:rPr>
          <w:rFonts w:ascii="Gill Sans" w:eastAsia="Times New Roman" w:hAnsi="Gill Sans" w:cs="Times New Roman"/>
          <w:b/>
          <w:bCs/>
          <w:kern w:val="36"/>
          <w:sz w:val="28"/>
          <w:szCs w:val="28"/>
          <w:lang w:eastAsia="de-DE"/>
        </w:rPr>
      </w:pPr>
    </w:p>
    <w:p w:rsidR="0014523F" w:rsidRPr="0014523F" w:rsidRDefault="0014523F" w:rsidP="00797A35">
      <w:pPr>
        <w:rPr>
          <w:rFonts w:ascii="Gill Sans" w:hAnsi="Gill Sans"/>
        </w:rPr>
      </w:pPr>
      <w:r w:rsidRPr="00797A35">
        <w:rPr>
          <w:rFonts w:ascii="Gill Sans" w:hAnsi="Gill Sans"/>
        </w:rPr>
        <w:t>Zum 14. Mal hat der Industrieverband Feuerverzinken den mit 15.000 Euro dotierten Deutschen Verzinkerpreis für Architektur und Metallgestaltung verliehen. Auch im Jahr 2015 wurden wieder, der mehr als 25jährigen Tradition folgend, herausragende Objekte prämiert, die den Beitrag von feuerverzinktem Stahl für die Baukultur und die Gestaltung unserer Lebenswelt unterstreichen.</w:t>
      </w:r>
    </w:p>
    <w:p w:rsidR="0014523F" w:rsidRPr="0014523F" w:rsidRDefault="0014523F" w:rsidP="00797A35">
      <w:pPr>
        <w:rPr>
          <w:rFonts w:ascii="Gill Sans" w:hAnsi="Gill Sans"/>
        </w:rPr>
      </w:pPr>
      <w:r w:rsidRPr="0014523F">
        <w:rPr>
          <w:rFonts w:ascii="Gill Sans" w:hAnsi="Gill Sans"/>
        </w:rPr>
        <w:t xml:space="preserve">Mit 55 Einreichungen fand der Preis in der Fachwelt erneut eine hohe Resonanz. Sie offenbarten das breit gefächerte Anwendungsspektrum und die wachsende Bedeutung des Feuerverzinkens vor allem unter den Aspekten Nachhaltigkeit, Dauerhaftigkeit und Ästhetik. Einstimmig vergab eine achtköpfige, unabhängige Jury unter Vorsitz von Prof. Mirko Baum, Verzinkerpreisträger des Jahres 2013, fünf Preise und drei Anerkennungen in den Kategorien Architektur und Metallgestaltung. </w:t>
      </w:r>
    </w:p>
    <w:p w:rsidR="0014523F" w:rsidRPr="0014523F" w:rsidRDefault="0014523F" w:rsidP="00797A35">
      <w:pPr>
        <w:rPr>
          <w:rFonts w:ascii="Gill Sans" w:hAnsi="Gill Sans"/>
        </w:rPr>
      </w:pPr>
    </w:p>
    <w:p w:rsidR="0014523F" w:rsidRPr="0014523F" w:rsidRDefault="0014523F" w:rsidP="00797A35">
      <w:pPr>
        <w:rPr>
          <w:rFonts w:ascii="Gill Sans" w:hAnsi="Gill Sans"/>
        </w:rPr>
      </w:pPr>
      <w:r w:rsidRPr="0014523F">
        <w:rPr>
          <w:rFonts w:ascii="Gill Sans" w:hAnsi="Gill Sans"/>
        </w:rPr>
        <w:t>Der erste Preis in der Kategorie Architektur ging an HHS Planer und Architekten für den Energiebunker Hamburg. Alfred Bullermann, Atelier Eisenzeit bekam für das Schlüsselkreuz der St. Elisabeth Kapelle, Friesoythe den ersten Preis der Kategorie Metallgestaltung. Den zweiten Preis der Kategorie Architektur erhielten Königs Architekten für das Forschungsgewächshaus Riedberg. Zwei dritte Preise der Kategorie Architektur gingen an hotz</w:t>
      </w:r>
      <w:r w:rsidR="00DE787A">
        <w:rPr>
          <w:rFonts w:ascii="Gill Sans" w:hAnsi="Gill Sans"/>
        </w:rPr>
        <w:t xml:space="preserve"> </w:t>
      </w:r>
      <w:r w:rsidRPr="0014523F">
        <w:rPr>
          <w:rFonts w:ascii="Gill Sans" w:hAnsi="Gill Sans"/>
        </w:rPr>
        <w:t>+ architekten für das Druck- und Versandzentrum des Landeszentrums für Datenverarbeitung in Karlsruhe sowie an h.s.d. architekten für die Grundschule am Wasserturm in Karlsruhe. Anerkennungen erhielten Engineers without Borders am Karl</w:t>
      </w:r>
      <w:r w:rsidR="00DE787A">
        <w:rPr>
          <w:rFonts w:ascii="Gill Sans" w:hAnsi="Gill Sans"/>
        </w:rPr>
        <w:t>s</w:t>
      </w:r>
      <w:r w:rsidRPr="0014523F">
        <w:rPr>
          <w:rFonts w:ascii="Gill Sans" w:hAnsi="Gill Sans"/>
        </w:rPr>
        <w:t>ruhe Institute of Technology e.V. für die Planung</w:t>
      </w:r>
      <w:r w:rsidR="00DE787A">
        <w:rPr>
          <w:rFonts w:ascii="Gill Sans" w:hAnsi="Gill Sans"/>
        </w:rPr>
        <w:t>,</w:t>
      </w:r>
      <w:r w:rsidRPr="0014523F">
        <w:rPr>
          <w:rFonts w:ascii="Gill Sans" w:hAnsi="Gill Sans"/>
        </w:rPr>
        <w:t xml:space="preserve"> Finanzierung und Realisierung des Projektes "Loku Paalama - Hängebrücke im Dschungel Sri Lankas" sowie pmp Architekten Padberg + Partner für das Glasdach über dem Kleinen Ratshof im Rathaus Lüneburg. Eine Anerkennung in der Kategorie Metallgestaltung erhielt </w:t>
      </w:r>
      <w:r w:rsidRPr="00797A35">
        <w:rPr>
          <w:rFonts w:ascii="Gill Sans" w:hAnsi="Gill Sans"/>
        </w:rPr>
        <w:t xml:space="preserve">Michael Stratmann, Werkstatt für Metallgestaltung für die Toranlage des </w:t>
      </w:r>
      <w:r w:rsidRPr="0014523F">
        <w:rPr>
          <w:rFonts w:ascii="Gill Sans" w:hAnsi="Gill Sans"/>
        </w:rPr>
        <w:t>Wohn- und Geschäftshaus „RIVA 1“ in Dortmund.</w:t>
      </w:r>
    </w:p>
    <w:p w:rsidR="0014523F" w:rsidRDefault="0014523F" w:rsidP="00797A35">
      <w:pPr>
        <w:rPr>
          <w:rFonts w:ascii="Gill Sans" w:hAnsi="Gill Sans"/>
        </w:rPr>
      </w:pPr>
    </w:p>
    <w:p w:rsidR="00797A35" w:rsidRPr="00797A35" w:rsidRDefault="00797A35" w:rsidP="00797A35">
      <w:pPr>
        <w:rPr>
          <w:rFonts w:ascii="Gill Sans" w:hAnsi="Gill Sans"/>
          <w:b/>
        </w:rPr>
      </w:pPr>
      <w:r w:rsidRPr="00797A35">
        <w:rPr>
          <w:rFonts w:ascii="Gill Sans" w:hAnsi="Gill Sans"/>
          <w:b/>
        </w:rPr>
        <w:t>Abbildungen:</w:t>
      </w:r>
    </w:p>
    <w:p w:rsidR="0014523F" w:rsidRPr="0014523F" w:rsidRDefault="0014523F" w:rsidP="00797A35">
      <w:pPr>
        <w:rPr>
          <w:rFonts w:ascii="Gill Sans" w:hAnsi="Gill Sans"/>
        </w:rPr>
      </w:pPr>
      <w:r>
        <w:rPr>
          <w:rFonts w:ascii="Gill Sans" w:hAnsi="Gill Sans"/>
        </w:rPr>
        <w:t xml:space="preserve">Abb. 1: Erster Preis der Kategorie Architektur: </w:t>
      </w:r>
      <w:r w:rsidRPr="0014523F">
        <w:rPr>
          <w:rFonts w:ascii="Gill Sans" w:hAnsi="Gill Sans"/>
        </w:rPr>
        <w:t>Energiebunker Hamburg</w:t>
      </w:r>
      <w:r>
        <w:rPr>
          <w:rFonts w:ascii="Gill Sans" w:hAnsi="Gill Sans"/>
        </w:rPr>
        <w:t xml:space="preserve"> von </w:t>
      </w:r>
      <w:r w:rsidRPr="0014523F">
        <w:rPr>
          <w:rFonts w:ascii="Gill Sans" w:hAnsi="Gill Sans"/>
        </w:rPr>
        <w:t>HHS Planer und Architekten</w:t>
      </w:r>
      <w:r w:rsidR="00154EE1">
        <w:rPr>
          <w:rFonts w:ascii="Gill Sans" w:hAnsi="Gill Sans"/>
        </w:rPr>
        <w:t xml:space="preserve"> </w:t>
      </w:r>
      <w:r w:rsidR="00154EE1" w:rsidRPr="00154EE1">
        <w:rPr>
          <w:rFonts w:ascii="Gill Sans" w:hAnsi="Gill Sans"/>
        </w:rPr>
        <w:t>(Foto:</w:t>
      </w:r>
      <w:r w:rsidR="008E30EA">
        <w:rPr>
          <w:rFonts w:ascii="Gill Sans" w:hAnsi="Gill Sans"/>
        </w:rPr>
        <w:t xml:space="preserve"> </w:t>
      </w:r>
      <w:r w:rsidR="00154EE1" w:rsidRPr="00154EE1">
        <w:rPr>
          <w:rFonts w:ascii="Gill Sans" w:hAnsi="Gill Sans"/>
        </w:rPr>
        <w:t xml:space="preserve">Frieder </w:t>
      </w:r>
      <w:proofErr w:type="spellStart"/>
      <w:r w:rsidR="00154EE1" w:rsidRPr="00154EE1">
        <w:rPr>
          <w:rFonts w:ascii="Gill Sans" w:hAnsi="Gill Sans"/>
        </w:rPr>
        <w:t>Blickle</w:t>
      </w:r>
      <w:proofErr w:type="spellEnd"/>
      <w:r w:rsidR="00154EE1" w:rsidRPr="00154EE1">
        <w:rPr>
          <w:rFonts w:ascii="Gill Sans" w:hAnsi="Gill Sans"/>
        </w:rPr>
        <w:t xml:space="preserve"> für ERCO)</w:t>
      </w:r>
    </w:p>
    <w:p w:rsidR="0014523F" w:rsidRDefault="0014523F" w:rsidP="00797A35">
      <w:pPr>
        <w:rPr>
          <w:rFonts w:ascii="Gill Sans" w:hAnsi="Gill Sans"/>
        </w:rPr>
      </w:pPr>
      <w:r>
        <w:rPr>
          <w:rFonts w:ascii="Gill Sans" w:hAnsi="Gill Sans"/>
        </w:rPr>
        <w:t xml:space="preserve">Abb. 2: Erster Preis der Kategorie Metallgestaltung: </w:t>
      </w:r>
      <w:r w:rsidRPr="0014523F">
        <w:rPr>
          <w:rFonts w:ascii="Gill Sans" w:hAnsi="Gill Sans"/>
        </w:rPr>
        <w:t>Schlüsselkreuz der St. Elisabeth Kapelle, Friesoythe</w:t>
      </w:r>
      <w:r>
        <w:rPr>
          <w:rFonts w:ascii="Gill Sans" w:hAnsi="Gill Sans"/>
        </w:rPr>
        <w:t xml:space="preserve"> von </w:t>
      </w:r>
      <w:r w:rsidRPr="0014523F">
        <w:rPr>
          <w:rFonts w:ascii="Gill Sans" w:hAnsi="Gill Sans"/>
        </w:rPr>
        <w:t>Alfred Bullermann, Atelier Eisenzeit</w:t>
      </w:r>
      <w:r>
        <w:rPr>
          <w:rFonts w:ascii="Gill Sans" w:hAnsi="Gill Sans"/>
        </w:rPr>
        <w:t>.</w:t>
      </w:r>
    </w:p>
    <w:p w:rsidR="0014523F" w:rsidRDefault="0014523F" w:rsidP="00797A35">
      <w:pPr>
        <w:rPr>
          <w:rFonts w:ascii="Gill Sans" w:hAnsi="Gill Sans"/>
        </w:rPr>
      </w:pPr>
      <w:r>
        <w:rPr>
          <w:rFonts w:ascii="Gill Sans" w:hAnsi="Gill Sans"/>
        </w:rPr>
        <w:t>Abb. 3: Zweiter Preis der Kategorie</w:t>
      </w:r>
      <w:r w:rsidRPr="0014523F">
        <w:rPr>
          <w:rFonts w:ascii="Gill Sans" w:hAnsi="Gill Sans"/>
        </w:rPr>
        <w:t xml:space="preserve"> </w:t>
      </w:r>
      <w:r>
        <w:rPr>
          <w:rFonts w:ascii="Gill Sans" w:hAnsi="Gill Sans"/>
        </w:rPr>
        <w:t xml:space="preserve">Architektur: </w:t>
      </w:r>
      <w:r w:rsidRPr="0014523F">
        <w:rPr>
          <w:rFonts w:ascii="Gill Sans" w:hAnsi="Gill Sans"/>
        </w:rPr>
        <w:t xml:space="preserve">Forschungsgewächshaus </w:t>
      </w:r>
      <w:r w:rsidR="00154EE1">
        <w:rPr>
          <w:rFonts w:ascii="Gill Sans" w:hAnsi="Gill Sans"/>
        </w:rPr>
        <w:t xml:space="preserve">Campus </w:t>
      </w:r>
      <w:proofErr w:type="spellStart"/>
      <w:r w:rsidRPr="0014523F">
        <w:rPr>
          <w:rFonts w:ascii="Gill Sans" w:hAnsi="Gill Sans"/>
        </w:rPr>
        <w:t>Riedberg</w:t>
      </w:r>
      <w:proofErr w:type="spellEnd"/>
      <w:r>
        <w:rPr>
          <w:rFonts w:ascii="Gill Sans" w:hAnsi="Gill Sans"/>
        </w:rPr>
        <w:t xml:space="preserve"> von </w:t>
      </w:r>
      <w:r w:rsidRPr="0014523F">
        <w:rPr>
          <w:rFonts w:ascii="Gill Sans" w:hAnsi="Gill Sans"/>
        </w:rPr>
        <w:t xml:space="preserve">Königs Architekten </w:t>
      </w:r>
    </w:p>
    <w:p w:rsidR="0014523F" w:rsidRDefault="0014523F" w:rsidP="00797A35">
      <w:pPr>
        <w:rPr>
          <w:rFonts w:ascii="Gill Sans" w:hAnsi="Gill Sans"/>
        </w:rPr>
      </w:pPr>
      <w:r>
        <w:rPr>
          <w:rFonts w:ascii="Gill Sans" w:hAnsi="Gill Sans"/>
        </w:rPr>
        <w:t>Abb. 4: Dritte Preise der Kategorie</w:t>
      </w:r>
      <w:r w:rsidRPr="0014523F">
        <w:rPr>
          <w:rFonts w:ascii="Gill Sans" w:hAnsi="Gill Sans"/>
        </w:rPr>
        <w:t xml:space="preserve"> </w:t>
      </w:r>
      <w:r>
        <w:rPr>
          <w:rFonts w:ascii="Gill Sans" w:hAnsi="Gill Sans"/>
        </w:rPr>
        <w:t xml:space="preserve">Architektur: </w:t>
      </w:r>
      <w:r w:rsidRPr="0014523F">
        <w:rPr>
          <w:rFonts w:ascii="Gill Sans" w:hAnsi="Gill Sans"/>
        </w:rPr>
        <w:t xml:space="preserve">Druck- und Versandzentrum des Landeszentrums für Datenverarbeitung in Karlsruhe </w:t>
      </w:r>
      <w:r>
        <w:rPr>
          <w:rFonts w:ascii="Gill Sans" w:hAnsi="Gill Sans"/>
        </w:rPr>
        <w:t xml:space="preserve">von </w:t>
      </w:r>
      <w:r w:rsidRPr="0014523F">
        <w:rPr>
          <w:rFonts w:ascii="Gill Sans" w:hAnsi="Gill Sans"/>
        </w:rPr>
        <w:t>hotz</w:t>
      </w:r>
      <w:r w:rsidR="00DE787A">
        <w:rPr>
          <w:rFonts w:ascii="Gill Sans" w:hAnsi="Gill Sans"/>
        </w:rPr>
        <w:t xml:space="preserve"> </w:t>
      </w:r>
      <w:r w:rsidRPr="0014523F">
        <w:rPr>
          <w:rFonts w:ascii="Gill Sans" w:hAnsi="Gill Sans"/>
        </w:rPr>
        <w:t xml:space="preserve">+ architekten </w:t>
      </w:r>
    </w:p>
    <w:p w:rsidR="0014523F" w:rsidRDefault="0014523F" w:rsidP="00797A35">
      <w:pPr>
        <w:rPr>
          <w:rFonts w:ascii="Gill Sans" w:hAnsi="Gill Sans"/>
        </w:rPr>
      </w:pPr>
      <w:r>
        <w:rPr>
          <w:rFonts w:ascii="Gill Sans" w:hAnsi="Gill Sans"/>
        </w:rPr>
        <w:t>Abb. 5: Dritte Preise der Kategorie</w:t>
      </w:r>
      <w:r w:rsidRPr="0014523F">
        <w:rPr>
          <w:rFonts w:ascii="Gill Sans" w:hAnsi="Gill Sans"/>
        </w:rPr>
        <w:t xml:space="preserve"> </w:t>
      </w:r>
      <w:r>
        <w:rPr>
          <w:rFonts w:ascii="Gill Sans" w:hAnsi="Gill Sans"/>
        </w:rPr>
        <w:t xml:space="preserve">Architektur: </w:t>
      </w:r>
      <w:r w:rsidRPr="0014523F">
        <w:rPr>
          <w:rFonts w:ascii="Gill Sans" w:hAnsi="Gill Sans"/>
        </w:rPr>
        <w:t xml:space="preserve">Grundschule am Wasserturm in Karlsruhe </w:t>
      </w:r>
      <w:r>
        <w:rPr>
          <w:rFonts w:ascii="Gill Sans" w:hAnsi="Gill Sans"/>
        </w:rPr>
        <w:t>von h.s.d. architekten.</w:t>
      </w:r>
    </w:p>
    <w:p w:rsidR="008B10B5" w:rsidRDefault="0014523F" w:rsidP="00797A35">
      <w:pPr>
        <w:rPr>
          <w:rFonts w:ascii="Gill Sans" w:hAnsi="Gill Sans"/>
        </w:rPr>
      </w:pPr>
      <w:r>
        <w:rPr>
          <w:rFonts w:ascii="Gill Sans" w:hAnsi="Gill Sans"/>
        </w:rPr>
        <w:lastRenderedPageBreak/>
        <w:t xml:space="preserve">Abb. 6: Anerkennungen der Kategorie Architektur: </w:t>
      </w:r>
      <w:r w:rsidR="00DE787A">
        <w:rPr>
          <w:rFonts w:ascii="Gill Sans" w:hAnsi="Gill Sans"/>
        </w:rPr>
        <w:t xml:space="preserve">Planung, </w:t>
      </w:r>
      <w:r w:rsidR="008B10B5" w:rsidRPr="0014523F">
        <w:rPr>
          <w:rFonts w:ascii="Gill Sans" w:hAnsi="Gill Sans"/>
        </w:rPr>
        <w:t>Finanzierung und Realisierung des Projektes "Loku Paalama - Hängebrücke im Dschungel Sri Lankas"</w:t>
      </w:r>
      <w:r w:rsidR="008B10B5">
        <w:rPr>
          <w:rFonts w:ascii="Gill Sans" w:hAnsi="Gill Sans"/>
        </w:rPr>
        <w:t xml:space="preserve"> von </w:t>
      </w:r>
      <w:r w:rsidR="008B10B5" w:rsidRPr="0014523F">
        <w:rPr>
          <w:rFonts w:ascii="Gill Sans" w:hAnsi="Gill Sans"/>
        </w:rPr>
        <w:t>Engineers without Borders am Karl</w:t>
      </w:r>
      <w:r w:rsidR="003457DF">
        <w:rPr>
          <w:rFonts w:ascii="Gill Sans" w:hAnsi="Gill Sans"/>
        </w:rPr>
        <w:t>s</w:t>
      </w:r>
      <w:r w:rsidR="008B10B5" w:rsidRPr="0014523F">
        <w:rPr>
          <w:rFonts w:ascii="Gill Sans" w:hAnsi="Gill Sans"/>
        </w:rPr>
        <w:t xml:space="preserve">ruhe Institute </w:t>
      </w:r>
      <w:proofErr w:type="spellStart"/>
      <w:r w:rsidR="008B10B5" w:rsidRPr="0014523F">
        <w:rPr>
          <w:rFonts w:ascii="Gill Sans" w:hAnsi="Gill Sans"/>
        </w:rPr>
        <w:t>of</w:t>
      </w:r>
      <w:proofErr w:type="spellEnd"/>
      <w:r w:rsidR="008B10B5" w:rsidRPr="0014523F">
        <w:rPr>
          <w:rFonts w:ascii="Gill Sans" w:hAnsi="Gill Sans"/>
        </w:rPr>
        <w:t xml:space="preserve"> Technology e.V.</w:t>
      </w:r>
    </w:p>
    <w:p w:rsidR="008B10B5" w:rsidRDefault="008B10B5" w:rsidP="00797A35">
      <w:pPr>
        <w:rPr>
          <w:rFonts w:ascii="Gill Sans" w:hAnsi="Gill Sans"/>
        </w:rPr>
      </w:pPr>
      <w:r>
        <w:rPr>
          <w:rFonts w:ascii="Gill Sans" w:hAnsi="Gill Sans"/>
        </w:rPr>
        <w:t xml:space="preserve">Abb. </w:t>
      </w:r>
      <w:r w:rsidR="00DE787A">
        <w:rPr>
          <w:rFonts w:ascii="Gill Sans" w:hAnsi="Gill Sans"/>
        </w:rPr>
        <w:t>7</w:t>
      </w:r>
      <w:r>
        <w:rPr>
          <w:rFonts w:ascii="Gill Sans" w:hAnsi="Gill Sans"/>
        </w:rPr>
        <w:t xml:space="preserve">: Anerkennungen der Kategorie Architektur: </w:t>
      </w:r>
      <w:r w:rsidRPr="0014523F">
        <w:rPr>
          <w:rFonts w:ascii="Gill Sans" w:hAnsi="Gill Sans"/>
        </w:rPr>
        <w:t xml:space="preserve">Glasdach über dem Kleinen Ratshof im Rathaus Lüneburg </w:t>
      </w:r>
      <w:r>
        <w:rPr>
          <w:rFonts w:ascii="Gill Sans" w:hAnsi="Gill Sans"/>
        </w:rPr>
        <w:t xml:space="preserve">von </w:t>
      </w:r>
      <w:r w:rsidRPr="0014523F">
        <w:rPr>
          <w:rFonts w:ascii="Gill Sans" w:hAnsi="Gill Sans"/>
        </w:rPr>
        <w:t xml:space="preserve">pmp Architekten Padberg + Partner </w:t>
      </w:r>
    </w:p>
    <w:p w:rsidR="008B10B5" w:rsidRPr="00797A35" w:rsidRDefault="00DE787A" w:rsidP="00797A35">
      <w:pPr>
        <w:rPr>
          <w:rFonts w:ascii="Gill Sans" w:hAnsi="Gill Sans"/>
        </w:rPr>
      </w:pPr>
      <w:r>
        <w:rPr>
          <w:rFonts w:ascii="Gill Sans" w:hAnsi="Gill Sans"/>
        </w:rPr>
        <w:t xml:space="preserve">Abb. 8: </w:t>
      </w:r>
      <w:r w:rsidR="0014523F">
        <w:rPr>
          <w:rFonts w:ascii="Gill Sans" w:hAnsi="Gill Sans"/>
        </w:rPr>
        <w:t xml:space="preserve">Anerkennung: der Kategorie Metallgestaltung: </w:t>
      </w:r>
      <w:r w:rsidR="008B10B5" w:rsidRPr="00797A35">
        <w:rPr>
          <w:rFonts w:ascii="Gill Sans" w:hAnsi="Gill Sans"/>
        </w:rPr>
        <w:t xml:space="preserve">Toranlage des </w:t>
      </w:r>
      <w:r w:rsidR="008B10B5" w:rsidRPr="0014523F">
        <w:rPr>
          <w:rFonts w:ascii="Gill Sans" w:hAnsi="Gill Sans"/>
        </w:rPr>
        <w:t>Wohn- und Geschäftshaus „RIVA 1“ in Dortmund</w:t>
      </w:r>
      <w:r w:rsidR="008B10B5" w:rsidRPr="00797A35">
        <w:rPr>
          <w:rFonts w:ascii="Gill Sans" w:hAnsi="Gill Sans"/>
        </w:rPr>
        <w:t xml:space="preserve"> von Michael Stratmann, Werkstatt für Metallgestaltung. </w:t>
      </w:r>
    </w:p>
    <w:p w:rsidR="00797A35" w:rsidRDefault="00797A35" w:rsidP="008B10B5">
      <w:pPr>
        <w:pStyle w:val="StandardWeb"/>
        <w:contextualSpacing/>
        <w:rPr>
          <w:rFonts w:ascii="Gill Sans" w:hAnsi="Gill Sans"/>
          <w:bCs/>
          <w:sz w:val="22"/>
          <w:szCs w:val="22"/>
        </w:rPr>
      </w:pPr>
    </w:p>
    <w:p w:rsidR="00797A35" w:rsidRPr="0052543E" w:rsidRDefault="00797A35" w:rsidP="00797A35">
      <w:pPr>
        <w:rPr>
          <w:rFonts w:ascii="Gill Sans" w:hAnsi="Gill Sans"/>
        </w:rPr>
      </w:pPr>
      <w:proofErr w:type="spellStart"/>
      <w:r w:rsidRPr="0052543E">
        <w:rPr>
          <w:rFonts w:ascii="Gill Sans" w:hAnsi="Gill Sans"/>
          <w:b/>
          <w:bCs/>
        </w:rPr>
        <w:t>Backgrounder</w:t>
      </w:r>
      <w:proofErr w:type="spellEnd"/>
      <w:r w:rsidRPr="0052543E">
        <w:rPr>
          <w:rFonts w:ascii="Gill Sans" w:hAnsi="Gill Sans"/>
        </w:rPr>
        <w:t xml:space="preserve"> </w:t>
      </w:r>
    </w:p>
    <w:p w:rsidR="00797A35" w:rsidRPr="00742BC4" w:rsidRDefault="00797A35" w:rsidP="00797A35">
      <w:pPr>
        <w:rPr>
          <w:rFonts w:ascii="Gill Sans" w:hAnsi="Gill Sans"/>
        </w:rPr>
      </w:pPr>
      <w:r w:rsidRPr="00742BC4">
        <w:rPr>
          <w:rFonts w:ascii="Gill Sans" w:hAnsi="Gill Sans"/>
        </w:rPr>
        <w:t xml:space="preserve">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t>
      </w:r>
      <w:r w:rsidRPr="00742BC4">
        <w:rPr>
          <w:rFonts w:ascii="Gill Sans" w:hAnsi="Gill Sans"/>
          <w:u w:val="single"/>
        </w:rPr>
        <w:t>www.feuerverzinken.com</w:t>
      </w:r>
      <w:r w:rsidRPr="00742BC4">
        <w:rPr>
          <w:rFonts w:ascii="Gill Sans" w:hAnsi="Gill Sans"/>
        </w:rPr>
        <w:t>.</w:t>
      </w:r>
    </w:p>
    <w:p w:rsidR="00797A35" w:rsidRDefault="00797A35" w:rsidP="008B10B5">
      <w:pPr>
        <w:pStyle w:val="StandardWeb"/>
        <w:contextualSpacing/>
        <w:rPr>
          <w:rFonts w:ascii="Gill Sans" w:hAnsi="Gill Sans"/>
          <w:bCs/>
          <w:sz w:val="22"/>
          <w:szCs w:val="22"/>
        </w:rPr>
      </w:pPr>
    </w:p>
    <w:p w:rsidR="008B10B5" w:rsidRDefault="008B10B5">
      <w:pPr>
        <w:rPr>
          <w:rFonts w:ascii="Gill Sans" w:eastAsia="Times New Roman" w:hAnsi="Gill Sans" w:cs="Times New Roman"/>
          <w:bCs/>
          <w:lang w:eastAsia="de-DE"/>
        </w:rPr>
      </w:pPr>
    </w:p>
    <w:sectPr w:rsidR="008B10B5"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523F"/>
    <w:rsid w:val="00055324"/>
    <w:rsid w:val="0014523F"/>
    <w:rsid w:val="00154EE1"/>
    <w:rsid w:val="002F3A28"/>
    <w:rsid w:val="00324EB5"/>
    <w:rsid w:val="003457DF"/>
    <w:rsid w:val="004817BD"/>
    <w:rsid w:val="006E050A"/>
    <w:rsid w:val="00797A35"/>
    <w:rsid w:val="0084698F"/>
    <w:rsid w:val="008A3230"/>
    <w:rsid w:val="008B10B5"/>
    <w:rsid w:val="008E30EA"/>
    <w:rsid w:val="00D81441"/>
    <w:rsid w:val="00DE787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523F"/>
  </w:style>
  <w:style w:type="paragraph" w:styleId="berschrift1">
    <w:name w:val="heading 1"/>
    <w:basedOn w:val="Standard"/>
    <w:link w:val="berschrift1Zchn"/>
    <w:uiPriority w:val="9"/>
    <w:qFormat/>
    <w:rsid w:val="00145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523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1452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4523F"/>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kathrin.beckmann</cp:lastModifiedBy>
  <cp:revision>5</cp:revision>
  <cp:lastPrinted>2015-10-26T10:14:00Z</cp:lastPrinted>
  <dcterms:created xsi:type="dcterms:W3CDTF">2015-10-26T12:35:00Z</dcterms:created>
  <dcterms:modified xsi:type="dcterms:W3CDTF">2015-10-27T13:07:00Z</dcterms:modified>
</cp:coreProperties>
</file>