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D0" w:rsidRPr="004346D0" w:rsidRDefault="004346D0" w:rsidP="004346D0">
      <w:pPr>
        <w:rPr>
          <w:rFonts w:ascii="Gill Sans" w:hAnsi="Gill Sans" w:cs="Arial"/>
          <w:b/>
          <w:bCs/>
          <w:i/>
          <w:iCs/>
          <w:sz w:val="26"/>
          <w:szCs w:val="26"/>
        </w:rPr>
      </w:pPr>
      <w:r w:rsidRPr="004346D0">
        <w:rPr>
          <w:rFonts w:ascii="Gill Sans" w:hAnsi="Gill Sans" w:cs="Arial"/>
          <w:b/>
          <w:bCs/>
          <w:i/>
          <w:iCs/>
          <w:sz w:val="26"/>
          <w:szCs w:val="26"/>
        </w:rPr>
        <w:t>Harald Goetz als Vorsitzender des Industrieverbandes Feuerverzinken wiedergewählt</w:t>
      </w:r>
    </w:p>
    <w:p w:rsidR="004346D0" w:rsidRPr="004346D0" w:rsidRDefault="004346D0" w:rsidP="004346D0">
      <w:pPr>
        <w:rPr>
          <w:rFonts w:ascii="Gill Sans" w:hAnsi="Gill Sans" w:cs="Arial"/>
          <w:sz w:val="22"/>
          <w:szCs w:val="22"/>
        </w:rPr>
      </w:pPr>
    </w:p>
    <w:p w:rsidR="004346D0" w:rsidRPr="004346D0" w:rsidRDefault="004346D0" w:rsidP="004346D0">
      <w:pPr>
        <w:rPr>
          <w:rFonts w:ascii="Gill Sans" w:hAnsi="Gill Sans" w:cs="Arial"/>
          <w:sz w:val="22"/>
          <w:szCs w:val="22"/>
        </w:rPr>
      </w:pPr>
      <w:r w:rsidRPr="004346D0">
        <w:rPr>
          <w:rFonts w:ascii="Gill Sans" w:hAnsi="Gill Sans" w:cs="Arial"/>
          <w:sz w:val="22"/>
          <w:szCs w:val="22"/>
        </w:rPr>
        <w:t xml:space="preserve">Einstimmig wurde Harald Goetz als Vorsitzender des Industrieverbandes Feuerverzinken auf der Mitgliederversammlung des Industrieverbandes Feuerverzinken am 11. Oktober 2013 in Nürnberg wiedergewählt. </w:t>
      </w:r>
    </w:p>
    <w:p w:rsidR="004346D0" w:rsidRPr="004346D0" w:rsidRDefault="004346D0" w:rsidP="004346D0">
      <w:pPr>
        <w:rPr>
          <w:rFonts w:ascii="Gill Sans" w:hAnsi="Gill Sans" w:cs="Arial"/>
          <w:sz w:val="22"/>
          <w:szCs w:val="22"/>
        </w:rPr>
      </w:pPr>
    </w:p>
    <w:p w:rsidR="004346D0" w:rsidRPr="004346D0" w:rsidRDefault="004346D0" w:rsidP="004346D0">
      <w:pPr>
        <w:rPr>
          <w:rFonts w:ascii="Gill Sans" w:hAnsi="Gill Sans" w:cs="Arial"/>
          <w:sz w:val="22"/>
          <w:szCs w:val="22"/>
        </w:rPr>
      </w:pPr>
      <w:r w:rsidRPr="004346D0">
        <w:rPr>
          <w:rFonts w:ascii="Gill Sans" w:hAnsi="Gill Sans" w:cs="Arial"/>
          <w:sz w:val="22"/>
          <w:szCs w:val="22"/>
        </w:rPr>
        <w:t>Für Harald Goetz ist seine einstimmige Wiederwahl sowohl Ausdruck der Zufriedenheit mit dem Vorsitzenden und der Verbandspolitik der letzten Jahre als auch Auftrag und Motivation, diese klar und konsequent weiter fortzusetzen. Der geschäftsführende Gesellschafter der Langer-Gruppe, deren Kompetenzen in den Bereichen Feuerverzinken und der Herstellung von Produkten zur Straßen-, Garten- und Landschaftsgestaltung liegen, engagiert sich seit drei Jahrzehnten ehrenamtlich im Industrieverband Feuerverzinken und ist seit 2004 Vorstandsmitglied des Verbandes.</w:t>
      </w:r>
    </w:p>
    <w:p w:rsidR="004346D0" w:rsidRPr="004346D0" w:rsidRDefault="004346D0" w:rsidP="004346D0">
      <w:pPr>
        <w:rPr>
          <w:rFonts w:ascii="Gill Sans" w:hAnsi="Gill Sans" w:cs="Arial"/>
          <w:sz w:val="22"/>
          <w:szCs w:val="22"/>
        </w:rPr>
      </w:pPr>
    </w:p>
    <w:p w:rsidR="004346D0" w:rsidRPr="004346D0" w:rsidRDefault="004346D0" w:rsidP="004346D0">
      <w:pPr>
        <w:rPr>
          <w:rFonts w:ascii="Gill Sans" w:hAnsi="Gill Sans" w:cs="Arial"/>
          <w:b/>
          <w:bCs/>
          <w:sz w:val="22"/>
          <w:szCs w:val="22"/>
        </w:rPr>
      </w:pPr>
      <w:r w:rsidRPr="004346D0">
        <w:rPr>
          <w:rFonts w:ascii="Gill Sans" w:hAnsi="Gill Sans" w:cs="Arial"/>
          <w:b/>
          <w:bCs/>
          <w:sz w:val="22"/>
          <w:szCs w:val="22"/>
        </w:rPr>
        <w:t>Abbildung:</w:t>
      </w:r>
    </w:p>
    <w:p w:rsidR="004346D0" w:rsidRPr="004346D0" w:rsidRDefault="004346D0" w:rsidP="004346D0">
      <w:pPr>
        <w:rPr>
          <w:rFonts w:ascii="Gill Sans" w:hAnsi="Gill Sans" w:cs="Arial"/>
          <w:sz w:val="22"/>
          <w:szCs w:val="22"/>
        </w:rPr>
      </w:pPr>
      <w:r w:rsidRPr="004346D0">
        <w:rPr>
          <w:rFonts w:ascii="Gill Sans" w:hAnsi="Gill Sans" w:cs="Arial"/>
          <w:sz w:val="22"/>
          <w:szCs w:val="22"/>
        </w:rPr>
        <w:t>Harald Goetz, Vorsitzender des Industrieverbandes Feuerverzinken e.V.</w:t>
      </w:r>
    </w:p>
    <w:p w:rsidR="004346D0" w:rsidRPr="004346D0" w:rsidRDefault="004346D0" w:rsidP="004346D0">
      <w:pPr>
        <w:rPr>
          <w:rFonts w:ascii="Gill Sans" w:hAnsi="Gill Sans" w:cs="Arial"/>
          <w:color w:val="1F497D"/>
          <w:sz w:val="22"/>
          <w:szCs w:val="22"/>
        </w:rPr>
      </w:pPr>
    </w:p>
    <w:p w:rsidR="004346D0" w:rsidRPr="004346D0" w:rsidRDefault="004346D0" w:rsidP="004346D0">
      <w:pPr>
        <w:rPr>
          <w:rFonts w:ascii="Gill Sans" w:hAnsi="Gill Sans" w:cs="Arial"/>
          <w:b/>
          <w:bCs/>
          <w:color w:val="auto"/>
          <w:sz w:val="22"/>
          <w:szCs w:val="22"/>
        </w:rPr>
      </w:pPr>
      <w:proofErr w:type="spellStart"/>
      <w:r w:rsidRPr="004346D0">
        <w:rPr>
          <w:rFonts w:ascii="Gill Sans" w:hAnsi="Gill Sans" w:cs="Arial"/>
          <w:b/>
          <w:bCs/>
          <w:color w:val="auto"/>
          <w:sz w:val="22"/>
          <w:szCs w:val="22"/>
        </w:rPr>
        <w:t>Backgrounder</w:t>
      </w:r>
      <w:proofErr w:type="spellEnd"/>
    </w:p>
    <w:p w:rsidR="000B16D7" w:rsidRPr="004346D0" w:rsidRDefault="000B16D7" w:rsidP="000B16D7">
      <w:pPr>
        <w:rPr>
          <w:rFonts w:ascii="Gill Sans" w:hAnsi="Gill Sans" w:cs="Arial"/>
          <w:sz w:val="22"/>
          <w:szCs w:val="22"/>
        </w:rPr>
      </w:pPr>
      <w:r w:rsidRPr="004346D0">
        <w:rPr>
          <w:rFonts w:ascii="Gill Sans" w:hAnsi="Gill Sans" w:cs="Arial"/>
          <w:sz w:val="22"/>
          <w:szCs w:val="22"/>
        </w:rPr>
        <w:t xml:space="preserve">Der Industrieverband Feuerverzinken e.V. und seine Serviceorganisation, das Institut Feuerverzinken GmbH, vertreten die deutsche Stückverzinkungsindustrie, die jährlich rund zwei Millionen Tonnen Stahl dauerhaft vor Korrosion schützt. Wichtige Anwendungsbereiche des Korrosionsschutzes durch Feuerverzinken sind Architektur und Bauwesen sowie die Verkehrstechnik und der Fahrzeugbau. Weitere Informationen zum Feuerverzinken unter: </w:t>
      </w:r>
      <w:hyperlink r:id="rId4" w:history="1">
        <w:r w:rsidRPr="004346D0">
          <w:rPr>
            <w:rStyle w:val="Hyperlink"/>
            <w:rFonts w:ascii="Gill Sans" w:hAnsi="Gill Sans" w:cs="Arial"/>
            <w:sz w:val="22"/>
            <w:szCs w:val="22"/>
          </w:rPr>
          <w:t>www.feuerverzinken.com</w:t>
        </w:r>
      </w:hyperlink>
      <w:r w:rsidRPr="004346D0">
        <w:rPr>
          <w:rFonts w:ascii="Gill Sans" w:hAnsi="Gill Sans" w:cs="Arial"/>
          <w:sz w:val="22"/>
          <w:szCs w:val="22"/>
        </w:rPr>
        <w:t>.</w:t>
      </w:r>
    </w:p>
    <w:p w:rsidR="00E96BE0" w:rsidRPr="004346D0" w:rsidRDefault="00E96BE0">
      <w:pPr>
        <w:rPr>
          <w:rFonts w:ascii="Gill Sans" w:hAnsi="Gill Sans"/>
          <w:sz w:val="24"/>
          <w:szCs w:val="24"/>
        </w:rPr>
      </w:pPr>
    </w:p>
    <w:sectPr w:rsidR="00E96BE0" w:rsidRPr="004346D0"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46D0"/>
    <w:rsid w:val="00047EBB"/>
    <w:rsid w:val="000B16D7"/>
    <w:rsid w:val="00351563"/>
    <w:rsid w:val="004346D0"/>
    <w:rsid w:val="00763772"/>
    <w:rsid w:val="007B360A"/>
    <w:rsid w:val="00870FD6"/>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46D0"/>
    <w:pPr>
      <w:spacing w:after="0" w:line="240" w:lineRule="auto"/>
    </w:pPr>
    <w:rPr>
      <w:rFonts w:ascii="Verdana" w:hAnsi="Verdana" w:cs="Times New Roman"/>
      <w:color w:val="000000"/>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346D0"/>
    <w:rPr>
      <w:color w:val="0000FF"/>
      <w:u w:val="single"/>
    </w:rPr>
  </w:style>
  <w:style w:type="paragraph" w:styleId="StandardWeb">
    <w:name w:val="Normal (Web)"/>
    <w:basedOn w:val="Standard"/>
    <w:uiPriority w:val="99"/>
    <w:semiHidden/>
    <w:unhideWhenUsed/>
    <w:rsid w:val="004346D0"/>
    <w:pPr>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0694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1244</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2</cp:revision>
  <dcterms:created xsi:type="dcterms:W3CDTF">2013-10-14T11:40:00Z</dcterms:created>
  <dcterms:modified xsi:type="dcterms:W3CDTF">2013-10-14T11:48:00Z</dcterms:modified>
</cp:coreProperties>
</file>