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EE" w:rsidRPr="002C42EE" w:rsidRDefault="002C42EE" w:rsidP="002C42EE">
      <w:pPr>
        <w:contextualSpacing/>
        <w:rPr>
          <w:rFonts w:ascii="Gill Sans MT" w:hAnsi="Gill Sans MT"/>
          <w:b/>
          <w:sz w:val="28"/>
          <w:szCs w:val="28"/>
        </w:rPr>
      </w:pPr>
      <w:r w:rsidRPr="002C42EE">
        <w:rPr>
          <w:rFonts w:ascii="Gill Sans MT" w:hAnsi="Gill Sans MT"/>
          <w:b/>
          <w:sz w:val="28"/>
          <w:szCs w:val="28"/>
        </w:rPr>
        <w:t>Arbeitsblätter Feuerverzinken-</w:t>
      </w:r>
      <w:proofErr w:type="spellStart"/>
      <w:r w:rsidRPr="002C42EE">
        <w:rPr>
          <w:rFonts w:ascii="Gill Sans MT" w:hAnsi="Gill Sans MT"/>
          <w:b/>
          <w:sz w:val="28"/>
          <w:szCs w:val="28"/>
        </w:rPr>
        <w:t>App</w:t>
      </w:r>
      <w:proofErr w:type="spellEnd"/>
      <w:r w:rsidRPr="002C42EE">
        <w:rPr>
          <w:rFonts w:ascii="Gill Sans MT" w:hAnsi="Gill Sans MT"/>
          <w:b/>
          <w:sz w:val="28"/>
          <w:szCs w:val="28"/>
        </w:rPr>
        <w:t xml:space="preserve">: Jetzt auch für </w:t>
      </w:r>
      <w:proofErr w:type="spellStart"/>
      <w:r w:rsidRPr="002C42EE">
        <w:rPr>
          <w:rFonts w:ascii="Gill Sans MT" w:hAnsi="Gill Sans MT"/>
          <w:b/>
          <w:sz w:val="28"/>
          <w:szCs w:val="28"/>
        </w:rPr>
        <w:t>iPads</w:t>
      </w:r>
      <w:proofErr w:type="spellEnd"/>
      <w:r w:rsidRPr="002C42EE">
        <w:rPr>
          <w:rFonts w:ascii="Gill Sans MT" w:hAnsi="Gill Sans MT"/>
          <w:b/>
          <w:sz w:val="28"/>
          <w:szCs w:val="28"/>
        </w:rPr>
        <w:t xml:space="preserve"> und </w:t>
      </w:r>
      <w:proofErr w:type="spellStart"/>
      <w:r w:rsidRPr="002C42EE">
        <w:rPr>
          <w:rFonts w:ascii="Gill Sans MT" w:hAnsi="Gill Sans MT"/>
          <w:b/>
          <w:sz w:val="28"/>
          <w:szCs w:val="28"/>
        </w:rPr>
        <w:t>Android-Tablets</w:t>
      </w:r>
      <w:proofErr w:type="spellEnd"/>
    </w:p>
    <w:p w:rsidR="002C42EE" w:rsidRPr="002C42EE" w:rsidRDefault="002C42EE" w:rsidP="002C42EE">
      <w:pPr>
        <w:contextualSpacing/>
        <w:rPr>
          <w:rFonts w:ascii="Gill Sans MT" w:hAnsi="Gill Sans MT"/>
          <w:sz w:val="24"/>
          <w:szCs w:val="24"/>
        </w:rPr>
      </w:pP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Ergänzend zur Smartphone-</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 gibt es die neuen Arbeitsblätter Feuerverzinken des Institutes Feuerverzinken ab sofort auch als </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-Version für </w:t>
      </w:r>
      <w:proofErr w:type="spellStart"/>
      <w:r w:rsidRPr="002C42EE">
        <w:rPr>
          <w:rFonts w:ascii="Gill Sans MT" w:hAnsi="Gill Sans MT"/>
          <w:sz w:val="24"/>
          <w:szCs w:val="24"/>
        </w:rPr>
        <w:t>iPads</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Android</w:t>
      </w:r>
      <w:proofErr w:type="spellEnd"/>
      <w:r w:rsidRPr="002C42EE">
        <w:rPr>
          <w:rFonts w:ascii="Gill Sans MT" w:hAnsi="Gill Sans MT"/>
          <w:sz w:val="24"/>
          <w:szCs w:val="24"/>
        </w:rPr>
        <w:t>-</w:t>
      </w:r>
      <w:proofErr w:type="spellStart"/>
      <w:r w:rsidRPr="002C42EE">
        <w:rPr>
          <w:rFonts w:ascii="Gill Sans MT" w:hAnsi="Gill Sans MT"/>
          <w:sz w:val="24"/>
          <w:szCs w:val="24"/>
        </w:rPr>
        <w:t>Tablet</w:t>
      </w:r>
      <w:proofErr w:type="spellEnd"/>
      <w:r w:rsidRPr="002C42EE">
        <w:rPr>
          <w:rFonts w:ascii="Gill Sans MT" w:hAnsi="Gill Sans MT"/>
          <w:sz w:val="24"/>
          <w:szCs w:val="24"/>
        </w:rPr>
        <w:t xml:space="preserve">-PCs. Wie die Smartphone-Version bietet die </w:t>
      </w:r>
      <w:proofErr w:type="spellStart"/>
      <w:r w:rsidRPr="002C42EE">
        <w:rPr>
          <w:rFonts w:ascii="Gill Sans MT" w:hAnsi="Gill Sans MT"/>
          <w:sz w:val="24"/>
          <w:szCs w:val="24"/>
        </w:rPr>
        <w:t>Tablet-App</w:t>
      </w:r>
      <w:proofErr w:type="spellEnd"/>
      <w:r w:rsidRPr="002C42EE">
        <w:rPr>
          <w:rFonts w:ascii="Gill Sans MT" w:hAnsi="Gill Sans MT"/>
          <w:sz w:val="24"/>
          <w:szCs w:val="24"/>
        </w:rPr>
        <w:t xml:space="preserve"> auch aktuelle Korrosionsschutz-News und ein Glossar sowie ergänzend die Online-Version der Fachzeitschrift Feuerverzinken.</w:t>
      </w:r>
    </w:p>
    <w:p w:rsidR="002C42EE" w:rsidRPr="002C42EE" w:rsidRDefault="002C42EE" w:rsidP="002C42EE">
      <w:pPr>
        <w:contextualSpacing/>
        <w:rPr>
          <w:rFonts w:ascii="Gill Sans MT" w:hAnsi="Gill Sans MT"/>
          <w:sz w:val="24"/>
          <w:szCs w:val="24"/>
        </w:rPr>
      </w:pP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 xml:space="preserve">Neben den </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-Versionen für </w:t>
      </w:r>
      <w:proofErr w:type="spellStart"/>
      <w:r w:rsidRPr="002C42EE">
        <w:rPr>
          <w:rFonts w:ascii="Gill Sans MT" w:hAnsi="Gill Sans MT"/>
          <w:sz w:val="24"/>
          <w:szCs w:val="24"/>
        </w:rPr>
        <w:t>Tablets</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Smartphones</w:t>
      </w:r>
      <w:proofErr w:type="spellEnd"/>
      <w:r w:rsidRPr="002C42EE">
        <w:rPr>
          <w:rFonts w:ascii="Gill Sans MT" w:hAnsi="Gill Sans MT"/>
          <w:sz w:val="24"/>
          <w:szCs w:val="24"/>
        </w:rPr>
        <w:t xml:space="preserve"> stehen die Arbeitsblätter Feuerverzinken auch als Online-PC-Version, als Smartphone-taugliche Online-Mobil-Version sowie als PDF-Download zur Verfügung. Die Arbeitsblätter Feuerverzinken richten sich als Arbeitshilfe primär an Stahl- und Metallbauer, Hersteller sowie an Ingenieure und Architekten, die die Ausführungs-, Detail- oder Fertigungsplanung von Stahlkonstruktionen selbst übernehmen. </w:t>
      </w: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 xml:space="preserve">Inhaltliche Schwerpunkte der Arbeitsblätter sind die Bereiche Korrosionsschutz, Stahlwerkstoffe, Konstruktion, Fertigung, Weiterverarbeitung, Regelwerke und Duplex-Systeme. Die Online-Versionen sind über den </w:t>
      </w:r>
      <w:proofErr w:type="spellStart"/>
      <w:r w:rsidRPr="002C42EE">
        <w:rPr>
          <w:rFonts w:ascii="Gill Sans MT" w:hAnsi="Gill Sans MT"/>
          <w:sz w:val="24"/>
          <w:szCs w:val="24"/>
        </w:rPr>
        <w:t>Kurzlink</w:t>
      </w:r>
      <w:proofErr w:type="spellEnd"/>
      <w:r w:rsidRPr="002C42EE">
        <w:rPr>
          <w:rFonts w:ascii="Gill Sans MT" w:hAnsi="Gill Sans MT"/>
          <w:sz w:val="24"/>
          <w:szCs w:val="24"/>
        </w:rPr>
        <w:t xml:space="preserve"> www.fv.lc erreichbar. Die </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-Versionen sind kostenlos im Apple </w:t>
      </w:r>
      <w:proofErr w:type="spellStart"/>
      <w:r w:rsidRPr="002C42EE">
        <w:rPr>
          <w:rFonts w:ascii="Gill Sans MT" w:hAnsi="Gill Sans MT"/>
          <w:sz w:val="24"/>
          <w:szCs w:val="24"/>
        </w:rPr>
        <w:t>iTunes</w:t>
      </w:r>
      <w:proofErr w:type="spellEnd"/>
      <w:r w:rsidRPr="002C42EE">
        <w:rPr>
          <w:rFonts w:ascii="Gill Sans MT" w:hAnsi="Gill Sans MT"/>
          <w:sz w:val="24"/>
          <w:szCs w:val="24"/>
        </w:rPr>
        <w:t xml:space="preserve"> Store beziehungsweise im Google Play Store verfügbar.</w:t>
      </w:r>
    </w:p>
    <w:p w:rsidR="002C42EE" w:rsidRPr="002C42EE" w:rsidRDefault="002C42EE" w:rsidP="002C42EE">
      <w:pPr>
        <w:contextualSpacing/>
        <w:rPr>
          <w:rFonts w:ascii="Gill Sans MT" w:hAnsi="Gill Sans MT"/>
          <w:sz w:val="24"/>
          <w:szCs w:val="24"/>
        </w:rPr>
      </w:pPr>
    </w:p>
    <w:p w:rsidR="002C42EE" w:rsidRPr="002C42EE" w:rsidRDefault="002C42EE" w:rsidP="002C42EE">
      <w:pPr>
        <w:contextualSpacing/>
        <w:rPr>
          <w:rFonts w:ascii="Gill Sans MT" w:hAnsi="Gill Sans MT"/>
          <w:b/>
          <w:sz w:val="24"/>
          <w:szCs w:val="24"/>
        </w:rPr>
      </w:pPr>
      <w:r w:rsidRPr="002C42EE">
        <w:rPr>
          <w:rFonts w:ascii="Gill Sans MT" w:hAnsi="Gill Sans MT"/>
          <w:b/>
          <w:sz w:val="24"/>
          <w:szCs w:val="24"/>
        </w:rPr>
        <w:t>Kurzlinks zu den Arbeitsblättern Feuerverzinken:</w:t>
      </w: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Online-Version: fv.lc/</w:t>
      </w:r>
    </w:p>
    <w:p w:rsidR="002C42EE" w:rsidRPr="002C42EE" w:rsidRDefault="002C42EE" w:rsidP="002C42EE">
      <w:pPr>
        <w:contextualSpacing/>
        <w:rPr>
          <w:rFonts w:ascii="Gill Sans MT" w:hAnsi="Gill Sans MT"/>
          <w:sz w:val="24"/>
          <w:szCs w:val="24"/>
        </w:rPr>
      </w:pPr>
      <w:proofErr w:type="spellStart"/>
      <w:r w:rsidRPr="002C42EE">
        <w:rPr>
          <w:rFonts w:ascii="Gill Sans MT" w:hAnsi="Gill Sans MT"/>
          <w:sz w:val="24"/>
          <w:szCs w:val="24"/>
        </w:rPr>
        <w:t>iPad</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iPhone-App</w:t>
      </w:r>
      <w:proofErr w:type="spellEnd"/>
      <w:r w:rsidRPr="002C42EE">
        <w:rPr>
          <w:rFonts w:ascii="Gill Sans MT" w:hAnsi="Gill Sans MT"/>
          <w:sz w:val="24"/>
          <w:szCs w:val="24"/>
        </w:rPr>
        <w:t>: fv.lc/</w:t>
      </w:r>
      <w:proofErr w:type="spellStart"/>
      <w:r w:rsidRPr="002C42EE">
        <w:rPr>
          <w:rFonts w:ascii="Gill Sans MT" w:hAnsi="Gill Sans MT"/>
          <w:sz w:val="24"/>
          <w:szCs w:val="24"/>
        </w:rPr>
        <w:t>apple</w:t>
      </w:r>
      <w:proofErr w:type="spellEnd"/>
    </w:p>
    <w:p w:rsidR="002C42EE" w:rsidRPr="002C42EE" w:rsidRDefault="002C42EE" w:rsidP="002C42EE">
      <w:pPr>
        <w:contextualSpacing/>
        <w:rPr>
          <w:rFonts w:ascii="Gill Sans MT" w:hAnsi="Gill Sans MT"/>
          <w:sz w:val="24"/>
          <w:szCs w:val="24"/>
        </w:rPr>
      </w:pPr>
      <w:proofErr w:type="spellStart"/>
      <w:r w:rsidRPr="002C42EE">
        <w:rPr>
          <w:rFonts w:ascii="Gill Sans MT" w:hAnsi="Gill Sans MT"/>
          <w:sz w:val="24"/>
          <w:szCs w:val="24"/>
        </w:rPr>
        <w:t>Android-App</w:t>
      </w:r>
      <w:proofErr w:type="spellEnd"/>
      <w:r w:rsidRPr="002C42EE">
        <w:rPr>
          <w:rFonts w:ascii="Gill Sans MT" w:hAnsi="Gill Sans MT"/>
          <w:sz w:val="24"/>
          <w:szCs w:val="24"/>
        </w:rPr>
        <w:t xml:space="preserve"> für </w:t>
      </w:r>
      <w:proofErr w:type="spellStart"/>
      <w:r w:rsidRPr="002C42EE">
        <w:rPr>
          <w:rFonts w:ascii="Gill Sans MT" w:hAnsi="Gill Sans MT"/>
          <w:sz w:val="24"/>
          <w:szCs w:val="24"/>
        </w:rPr>
        <w:t>Tablets</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Smartphones</w:t>
      </w:r>
      <w:proofErr w:type="spellEnd"/>
      <w:r w:rsidRPr="002C42EE">
        <w:rPr>
          <w:rFonts w:ascii="Gill Sans MT" w:hAnsi="Gill Sans MT"/>
          <w:sz w:val="24"/>
          <w:szCs w:val="24"/>
        </w:rPr>
        <w:t>: fv.lc/</w:t>
      </w:r>
      <w:proofErr w:type="spellStart"/>
      <w:r w:rsidRPr="002C42EE">
        <w:rPr>
          <w:rFonts w:ascii="Gill Sans MT" w:hAnsi="Gill Sans MT"/>
          <w:sz w:val="24"/>
          <w:szCs w:val="24"/>
        </w:rPr>
        <w:t>android</w:t>
      </w:r>
      <w:proofErr w:type="spellEnd"/>
    </w:p>
    <w:p w:rsidR="002C42EE" w:rsidRPr="002C42EE" w:rsidRDefault="002C42EE" w:rsidP="002C42EE">
      <w:pPr>
        <w:contextualSpacing/>
        <w:rPr>
          <w:rFonts w:ascii="Gill Sans MT" w:hAnsi="Gill Sans MT"/>
          <w:sz w:val="24"/>
          <w:szCs w:val="24"/>
        </w:rPr>
      </w:pPr>
    </w:p>
    <w:p w:rsidR="002C42EE" w:rsidRPr="002C42EE" w:rsidRDefault="002C42EE" w:rsidP="002C42EE">
      <w:pPr>
        <w:contextualSpacing/>
        <w:rPr>
          <w:rFonts w:ascii="Gill Sans MT" w:hAnsi="Gill Sans MT"/>
          <w:b/>
          <w:sz w:val="24"/>
          <w:szCs w:val="24"/>
        </w:rPr>
      </w:pPr>
      <w:r w:rsidRPr="002C42EE">
        <w:rPr>
          <w:rFonts w:ascii="Gill Sans MT" w:hAnsi="Gill Sans MT"/>
          <w:b/>
          <w:sz w:val="24"/>
          <w:szCs w:val="24"/>
        </w:rPr>
        <w:t>Abbildungen:</w:t>
      </w: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Abb. 1: Ergänzend zur Smartphone-</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 gibt es die neuen Arbeitsblätter Feuerverzinken des Institutes Feuerverzinken ab sofort auch als </w:t>
      </w:r>
      <w:proofErr w:type="spellStart"/>
      <w:r w:rsidRPr="002C42EE">
        <w:rPr>
          <w:rFonts w:ascii="Gill Sans MT" w:hAnsi="Gill Sans MT"/>
          <w:sz w:val="24"/>
          <w:szCs w:val="24"/>
        </w:rPr>
        <w:t>App</w:t>
      </w:r>
      <w:proofErr w:type="spellEnd"/>
      <w:r w:rsidRPr="002C42EE">
        <w:rPr>
          <w:rFonts w:ascii="Gill Sans MT" w:hAnsi="Gill Sans MT"/>
          <w:sz w:val="24"/>
          <w:szCs w:val="24"/>
        </w:rPr>
        <w:t xml:space="preserve">-Version für </w:t>
      </w:r>
      <w:proofErr w:type="spellStart"/>
      <w:r w:rsidRPr="002C42EE">
        <w:rPr>
          <w:rFonts w:ascii="Gill Sans MT" w:hAnsi="Gill Sans MT"/>
          <w:sz w:val="24"/>
          <w:szCs w:val="24"/>
        </w:rPr>
        <w:t>iPads</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Android</w:t>
      </w:r>
      <w:proofErr w:type="spellEnd"/>
      <w:r w:rsidRPr="002C42EE">
        <w:rPr>
          <w:rFonts w:ascii="Gill Sans MT" w:hAnsi="Gill Sans MT"/>
          <w:sz w:val="24"/>
          <w:szCs w:val="24"/>
        </w:rPr>
        <w:t>-</w:t>
      </w:r>
      <w:proofErr w:type="spellStart"/>
      <w:r w:rsidRPr="002C42EE">
        <w:rPr>
          <w:rFonts w:ascii="Gill Sans MT" w:hAnsi="Gill Sans MT"/>
          <w:sz w:val="24"/>
          <w:szCs w:val="24"/>
        </w:rPr>
        <w:t>Tablet</w:t>
      </w:r>
      <w:proofErr w:type="spellEnd"/>
      <w:r w:rsidRPr="002C42EE">
        <w:rPr>
          <w:rFonts w:ascii="Gill Sans MT" w:hAnsi="Gill Sans MT"/>
          <w:sz w:val="24"/>
          <w:szCs w:val="24"/>
        </w:rPr>
        <w:t>-PCs.</w:t>
      </w:r>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 xml:space="preserve">Abb. 2: QR-Code zur </w:t>
      </w:r>
      <w:proofErr w:type="spellStart"/>
      <w:r w:rsidRPr="002C42EE">
        <w:rPr>
          <w:rFonts w:ascii="Gill Sans MT" w:hAnsi="Gill Sans MT"/>
          <w:sz w:val="24"/>
          <w:szCs w:val="24"/>
        </w:rPr>
        <w:t>iPad</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iPhone-App</w:t>
      </w:r>
      <w:proofErr w:type="spellEnd"/>
    </w:p>
    <w:p w:rsidR="00E96BE0" w:rsidRDefault="002C42EE" w:rsidP="002C42EE">
      <w:pPr>
        <w:contextualSpacing/>
        <w:rPr>
          <w:rFonts w:ascii="Gill Sans MT" w:hAnsi="Gill Sans MT"/>
          <w:sz w:val="24"/>
          <w:szCs w:val="24"/>
        </w:rPr>
      </w:pPr>
      <w:r w:rsidRPr="002C42EE">
        <w:rPr>
          <w:rFonts w:ascii="Gill Sans MT" w:hAnsi="Gill Sans MT"/>
          <w:sz w:val="24"/>
          <w:szCs w:val="24"/>
        </w:rPr>
        <w:t xml:space="preserve">Abb. 3: QR-Code zur </w:t>
      </w:r>
      <w:proofErr w:type="spellStart"/>
      <w:r w:rsidRPr="002C42EE">
        <w:rPr>
          <w:rFonts w:ascii="Gill Sans MT" w:hAnsi="Gill Sans MT"/>
          <w:sz w:val="24"/>
          <w:szCs w:val="24"/>
        </w:rPr>
        <w:t>Android-App</w:t>
      </w:r>
      <w:proofErr w:type="spellEnd"/>
      <w:r w:rsidRPr="002C42EE">
        <w:rPr>
          <w:rFonts w:ascii="Gill Sans MT" w:hAnsi="Gill Sans MT"/>
          <w:sz w:val="24"/>
          <w:szCs w:val="24"/>
        </w:rPr>
        <w:t xml:space="preserve"> für </w:t>
      </w:r>
      <w:proofErr w:type="spellStart"/>
      <w:r w:rsidRPr="002C42EE">
        <w:rPr>
          <w:rFonts w:ascii="Gill Sans MT" w:hAnsi="Gill Sans MT"/>
          <w:sz w:val="24"/>
          <w:szCs w:val="24"/>
        </w:rPr>
        <w:t>Tablets</w:t>
      </w:r>
      <w:proofErr w:type="spellEnd"/>
      <w:r w:rsidRPr="002C42EE">
        <w:rPr>
          <w:rFonts w:ascii="Gill Sans MT" w:hAnsi="Gill Sans MT"/>
          <w:sz w:val="24"/>
          <w:szCs w:val="24"/>
        </w:rPr>
        <w:t xml:space="preserve"> und </w:t>
      </w:r>
      <w:proofErr w:type="spellStart"/>
      <w:r w:rsidRPr="002C42EE">
        <w:rPr>
          <w:rFonts w:ascii="Gill Sans MT" w:hAnsi="Gill Sans MT"/>
          <w:sz w:val="24"/>
          <w:szCs w:val="24"/>
        </w:rPr>
        <w:t>Smartphones</w:t>
      </w:r>
      <w:proofErr w:type="spellEnd"/>
    </w:p>
    <w:p w:rsidR="002C42EE" w:rsidRDefault="002C42EE" w:rsidP="002C42EE">
      <w:pPr>
        <w:contextualSpacing/>
        <w:rPr>
          <w:rFonts w:ascii="Gill Sans MT" w:hAnsi="Gill Sans MT"/>
          <w:sz w:val="24"/>
          <w:szCs w:val="24"/>
        </w:rPr>
      </w:pPr>
    </w:p>
    <w:p w:rsidR="002C42EE" w:rsidRPr="002C42EE" w:rsidRDefault="002C42EE" w:rsidP="002C42EE">
      <w:pPr>
        <w:contextualSpacing/>
        <w:rPr>
          <w:rFonts w:ascii="Gill Sans MT" w:hAnsi="Gill Sans MT"/>
          <w:b/>
          <w:sz w:val="24"/>
          <w:szCs w:val="24"/>
        </w:rPr>
      </w:pPr>
      <w:proofErr w:type="spellStart"/>
      <w:r w:rsidRPr="002C42EE">
        <w:rPr>
          <w:rFonts w:ascii="Gill Sans MT" w:hAnsi="Gill Sans MT"/>
          <w:b/>
          <w:sz w:val="24"/>
          <w:szCs w:val="24"/>
        </w:rPr>
        <w:t>Backgrounder</w:t>
      </w:r>
      <w:proofErr w:type="spellEnd"/>
    </w:p>
    <w:p w:rsidR="002C42EE" w:rsidRPr="002C42EE" w:rsidRDefault="002C42EE" w:rsidP="002C42EE">
      <w:pPr>
        <w:contextualSpacing/>
        <w:rPr>
          <w:rFonts w:ascii="Gill Sans MT" w:hAnsi="Gill Sans MT"/>
          <w:sz w:val="24"/>
          <w:szCs w:val="24"/>
        </w:rPr>
      </w:pPr>
      <w:r w:rsidRPr="002C42EE">
        <w:rPr>
          <w:rFonts w:ascii="Gill Sans MT" w:hAnsi="Gill Sans MT"/>
          <w:sz w:val="24"/>
          <w:szCs w:val="24"/>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2C42EE">
          <w:rPr>
            <w:rFonts w:ascii="Gill Sans MT" w:hAnsi="Gill Sans MT"/>
            <w:sz w:val="24"/>
            <w:szCs w:val="24"/>
          </w:rPr>
          <w:t>www.feuerverzinken.com</w:t>
        </w:r>
      </w:hyperlink>
      <w:r w:rsidRPr="002C42EE">
        <w:rPr>
          <w:rFonts w:ascii="Gill Sans MT" w:hAnsi="Gill Sans MT"/>
          <w:sz w:val="24"/>
          <w:szCs w:val="24"/>
        </w:rPr>
        <w:t>.</w:t>
      </w:r>
    </w:p>
    <w:p w:rsidR="002C42EE" w:rsidRPr="00763772" w:rsidRDefault="002C42EE" w:rsidP="002C42EE">
      <w:pPr>
        <w:contextualSpacing/>
        <w:rPr>
          <w:rFonts w:ascii="Gill Sans MT" w:hAnsi="Gill Sans MT"/>
          <w:sz w:val="24"/>
          <w:szCs w:val="24"/>
        </w:rPr>
      </w:pPr>
    </w:p>
    <w:sectPr w:rsidR="002C42EE"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42EE"/>
    <w:rsid w:val="002C42EE"/>
    <w:rsid w:val="00351563"/>
    <w:rsid w:val="00564923"/>
    <w:rsid w:val="005A705C"/>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42EE"/>
    <w:rPr>
      <w:color w:val="0000FF"/>
      <w:u w:val="single"/>
    </w:rPr>
  </w:style>
  <w:style w:type="paragraph" w:styleId="StandardWeb">
    <w:name w:val="Normal (Web)"/>
    <w:basedOn w:val="Standard"/>
    <w:uiPriority w:val="99"/>
    <w:semiHidden/>
    <w:unhideWhenUsed/>
    <w:rsid w:val="002C42EE"/>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385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2014-08-07T10:57:00Z</dcterms:created>
  <dcterms:modified xsi:type="dcterms:W3CDTF">2014-08-07T11:00:00Z</dcterms:modified>
</cp:coreProperties>
</file>