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B5" w:rsidRDefault="00BA22B5" w:rsidP="00BA22B5">
      <w:pPr>
        <w:rPr>
          <w:rFonts w:ascii="Arial" w:hAnsi="Arial" w:cs="Arial"/>
          <w:b/>
          <w:bCs/>
          <w:i/>
          <w:iCs/>
          <w:sz w:val="26"/>
          <w:szCs w:val="26"/>
        </w:rPr>
      </w:pPr>
      <w:proofErr w:type="spellStart"/>
      <w:r>
        <w:rPr>
          <w:rFonts w:ascii="Arial" w:hAnsi="Arial" w:cs="Arial"/>
          <w:b/>
          <w:bCs/>
          <w:i/>
          <w:iCs/>
          <w:sz w:val="26"/>
          <w:szCs w:val="26"/>
        </w:rPr>
        <w:t>Casehistory</w:t>
      </w:r>
      <w:proofErr w:type="spellEnd"/>
      <w:r>
        <w:rPr>
          <w:rFonts w:ascii="Arial" w:hAnsi="Arial" w:cs="Arial"/>
          <w:b/>
          <w:bCs/>
          <w:i/>
          <w:iCs/>
          <w:sz w:val="26"/>
          <w:szCs w:val="26"/>
        </w:rPr>
        <w:t>: Feuerverzinktes Solarhaus im Westerwald - Nach rund 30 Jahren in sehr gutem Zustand</w:t>
      </w:r>
    </w:p>
    <w:p w:rsidR="00BA22B5" w:rsidRDefault="00BA22B5" w:rsidP="00BA22B5">
      <w:pPr>
        <w:rPr>
          <w:rFonts w:ascii="Arial" w:hAnsi="Arial" w:cs="Arial"/>
          <w:b/>
          <w:bCs/>
          <w:i/>
          <w:iCs/>
          <w:sz w:val="26"/>
          <w:szCs w:val="26"/>
        </w:rPr>
      </w:pPr>
    </w:p>
    <w:p w:rsidR="00BA22B5" w:rsidRDefault="00BA22B5" w:rsidP="00BA22B5">
      <w:pPr>
        <w:rPr>
          <w:rFonts w:ascii="Arial" w:hAnsi="Arial" w:cs="Arial"/>
          <w:sz w:val="22"/>
          <w:szCs w:val="22"/>
        </w:rPr>
      </w:pPr>
      <w:r>
        <w:rPr>
          <w:rFonts w:ascii="Arial" w:hAnsi="Arial" w:cs="Arial"/>
          <w:sz w:val="22"/>
          <w:szCs w:val="22"/>
        </w:rPr>
        <w:t xml:space="preserve">Aus dem ursprünglichen Wunsch </w:t>
      </w:r>
      <w:proofErr w:type="gramStart"/>
      <w:r>
        <w:rPr>
          <w:rFonts w:ascii="Arial" w:hAnsi="Arial" w:cs="Arial"/>
          <w:sz w:val="22"/>
          <w:szCs w:val="22"/>
        </w:rPr>
        <w:t>des</w:t>
      </w:r>
      <w:proofErr w:type="gramEnd"/>
      <w:r>
        <w:rPr>
          <w:rFonts w:ascii="Arial" w:hAnsi="Arial" w:cs="Arial"/>
          <w:sz w:val="22"/>
          <w:szCs w:val="22"/>
        </w:rPr>
        <w:t xml:space="preserve"> Bauherren nach einem Wintergarten entstand 1986 ein Solarhaus als „Haus-im-Haus-Lösung“ – ein Massivhaus mit einer Hülle in Form einer Stahl-Glas-Konstruktion. Nach knapp 30 Jahren ist der Bauherr mit der Architektur des Hauses und der energiesparenden Bauweise noch immer sehr zufrieden.</w:t>
      </w:r>
    </w:p>
    <w:p w:rsidR="00BA22B5" w:rsidRDefault="00BA22B5" w:rsidP="00BA22B5">
      <w:pPr>
        <w:rPr>
          <w:rFonts w:ascii="Arial" w:hAnsi="Arial" w:cs="Arial"/>
          <w:sz w:val="22"/>
          <w:szCs w:val="22"/>
        </w:rPr>
      </w:pPr>
    </w:p>
    <w:p w:rsidR="00BA22B5" w:rsidRDefault="00BA22B5" w:rsidP="00BA22B5">
      <w:pPr>
        <w:rPr>
          <w:rFonts w:ascii="Arial" w:hAnsi="Arial" w:cs="Arial"/>
          <w:sz w:val="22"/>
          <w:szCs w:val="22"/>
        </w:rPr>
      </w:pPr>
      <w:r>
        <w:rPr>
          <w:rFonts w:ascii="Arial" w:hAnsi="Arial" w:cs="Arial"/>
          <w:sz w:val="22"/>
          <w:szCs w:val="22"/>
        </w:rPr>
        <w:t xml:space="preserve">Die Stahl-Glas-Konstruktion des Solarhauses ist in Gewächshausbauweise ausgeführt und durch Feuerverzinken gegen Korrosion geschützt. Aufgrund der ländlichen Lage im Spessart kann die Korrosionsbelastung am Standort in die </w:t>
      </w:r>
      <w:proofErr w:type="spellStart"/>
      <w:r>
        <w:rPr>
          <w:rFonts w:ascii="Arial" w:hAnsi="Arial" w:cs="Arial"/>
          <w:sz w:val="22"/>
          <w:szCs w:val="22"/>
        </w:rPr>
        <w:t>Korrosivitätskategorie</w:t>
      </w:r>
      <w:proofErr w:type="spellEnd"/>
      <w:r>
        <w:rPr>
          <w:rFonts w:ascii="Arial" w:hAnsi="Arial" w:cs="Arial"/>
          <w:sz w:val="22"/>
          <w:szCs w:val="22"/>
        </w:rPr>
        <w:t xml:space="preserve"> C2 eingeordnet werden. Bei einer Inspektion im April 2014, das heißt nach rund 30 Jahren Standzeit, zeigte sich die feuerverzinkte Gewächshauskonstruktion in einem sehr guten Zustand. Die durchgeführten Zinkschichtdickenmessungen lagen zwischen 60 und 120 Mikrometer. Aufgrund der gemessenen Schichtdicken ist eine weitere Korrosionsschutzdauer von 50 Jahren und mehr realistisch.</w:t>
      </w:r>
    </w:p>
    <w:p w:rsidR="00BA22B5" w:rsidRDefault="00BA22B5" w:rsidP="00BA22B5">
      <w:pPr>
        <w:rPr>
          <w:rFonts w:ascii="Calibri" w:hAnsi="Calibri" w:cs="Times New Roman"/>
          <w:color w:val="1F497D"/>
          <w:sz w:val="22"/>
          <w:szCs w:val="22"/>
        </w:rPr>
      </w:pPr>
    </w:p>
    <w:p w:rsidR="00BA22B5" w:rsidRDefault="00BA22B5" w:rsidP="00BA22B5">
      <w:pPr>
        <w:rPr>
          <w:rFonts w:ascii="Calibri" w:hAnsi="Calibri"/>
          <w:color w:val="1F497D"/>
          <w:sz w:val="22"/>
          <w:szCs w:val="22"/>
        </w:rPr>
      </w:pPr>
      <w:r>
        <w:rPr>
          <w:rFonts w:ascii="Arial" w:hAnsi="Arial" w:cs="Arial"/>
          <w:sz w:val="22"/>
          <w:szCs w:val="22"/>
        </w:rPr>
        <w:t xml:space="preserve">Das Special "Dauerhaftigkeit in der Praxis" zeigt weitere </w:t>
      </w:r>
      <w:proofErr w:type="spellStart"/>
      <w:r>
        <w:rPr>
          <w:rFonts w:ascii="Arial" w:hAnsi="Arial" w:cs="Arial"/>
          <w:sz w:val="22"/>
          <w:szCs w:val="22"/>
        </w:rPr>
        <w:t>Casehistories</w:t>
      </w:r>
      <w:proofErr w:type="spellEnd"/>
      <w:r>
        <w:rPr>
          <w:rFonts w:ascii="Arial" w:hAnsi="Arial" w:cs="Arial"/>
          <w:sz w:val="22"/>
          <w:szCs w:val="22"/>
        </w:rPr>
        <w:t xml:space="preserve"> zu feuerverzinkten Projekten aus den Jahren 1942 bis 1993. Es ist </w:t>
      </w:r>
      <w:proofErr w:type="spellStart"/>
      <w:r>
        <w:rPr>
          <w:rFonts w:ascii="Arial" w:hAnsi="Arial" w:cs="Arial"/>
          <w:sz w:val="22"/>
          <w:szCs w:val="22"/>
        </w:rPr>
        <w:t>downloadbar</w:t>
      </w:r>
      <w:proofErr w:type="spellEnd"/>
      <w:r>
        <w:rPr>
          <w:rFonts w:ascii="Arial" w:hAnsi="Arial" w:cs="Arial"/>
          <w:sz w:val="22"/>
          <w:szCs w:val="22"/>
        </w:rPr>
        <w:t xml:space="preserve"> unter: </w:t>
      </w:r>
      <w:r w:rsidRPr="00BA22B5">
        <w:rPr>
          <w:rFonts w:ascii="Arial" w:hAnsi="Arial" w:cs="Arial"/>
          <w:sz w:val="22"/>
          <w:szCs w:val="22"/>
          <w:u w:val="single"/>
        </w:rPr>
        <w:t>http://www.feuerverzinken.com/dauerhaftigkeit</w:t>
      </w:r>
    </w:p>
    <w:p w:rsidR="00BA22B5" w:rsidRDefault="00BA22B5" w:rsidP="00BA22B5">
      <w:pPr>
        <w:rPr>
          <w:rFonts w:ascii="Arial" w:hAnsi="Arial" w:cs="Arial"/>
          <w:sz w:val="22"/>
          <w:szCs w:val="22"/>
        </w:rPr>
      </w:pPr>
    </w:p>
    <w:p w:rsidR="004E0C71" w:rsidRDefault="004E0C71" w:rsidP="004E0C71">
      <w:pPr>
        <w:rPr>
          <w:rFonts w:ascii="Arial" w:hAnsi="Arial" w:cs="Arial"/>
          <w:sz w:val="22"/>
          <w:szCs w:val="22"/>
        </w:rPr>
      </w:pPr>
      <w:r w:rsidRPr="004E0C71">
        <w:rPr>
          <w:rFonts w:ascii="Arial" w:hAnsi="Arial" w:cs="Arial"/>
          <w:b/>
          <w:sz w:val="22"/>
          <w:szCs w:val="22"/>
        </w:rPr>
        <w:t>Architekt:</w:t>
      </w:r>
      <w:r>
        <w:rPr>
          <w:rFonts w:ascii="Arial" w:hAnsi="Arial" w:cs="Arial"/>
          <w:sz w:val="22"/>
          <w:szCs w:val="22"/>
        </w:rPr>
        <w:t xml:space="preserve"> Hans-Jürgen Steuber, </w:t>
      </w:r>
      <w:proofErr w:type="spellStart"/>
      <w:r>
        <w:rPr>
          <w:rFonts w:ascii="Arial" w:hAnsi="Arial" w:cs="Arial"/>
          <w:sz w:val="22"/>
          <w:szCs w:val="22"/>
        </w:rPr>
        <w:t>Jacobsthal</w:t>
      </w:r>
      <w:proofErr w:type="spellEnd"/>
      <w:r>
        <w:rPr>
          <w:rFonts w:ascii="Arial" w:hAnsi="Arial" w:cs="Arial"/>
          <w:sz w:val="22"/>
          <w:szCs w:val="22"/>
        </w:rPr>
        <w:t xml:space="preserve"> / Frankfurt</w:t>
      </w:r>
    </w:p>
    <w:p w:rsidR="004E0C71" w:rsidRDefault="004E0C71" w:rsidP="00BA22B5">
      <w:pPr>
        <w:rPr>
          <w:rFonts w:ascii="Arial" w:hAnsi="Arial" w:cs="Arial"/>
          <w:sz w:val="22"/>
          <w:szCs w:val="22"/>
        </w:rPr>
      </w:pPr>
    </w:p>
    <w:p w:rsidR="004E0C71" w:rsidRDefault="004E0C71" w:rsidP="00BA22B5">
      <w:pPr>
        <w:rPr>
          <w:rFonts w:ascii="Arial" w:hAnsi="Arial" w:cs="Arial"/>
          <w:sz w:val="22"/>
          <w:szCs w:val="22"/>
        </w:rPr>
      </w:pPr>
    </w:p>
    <w:p w:rsidR="00BA22B5" w:rsidRDefault="00BA22B5" w:rsidP="00BA22B5">
      <w:pPr>
        <w:rPr>
          <w:rFonts w:ascii="Arial" w:hAnsi="Arial" w:cs="Arial"/>
          <w:b/>
          <w:bCs/>
          <w:sz w:val="22"/>
          <w:szCs w:val="22"/>
        </w:rPr>
      </w:pPr>
      <w:r>
        <w:rPr>
          <w:rFonts w:ascii="Arial" w:hAnsi="Arial" w:cs="Arial"/>
          <w:b/>
          <w:bCs/>
          <w:sz w:val="22"/>
          <w:szCs w:val="22"/>
        </w:rPr>
        <w:t>Abbildungen:</w:t>
      </w:r>
    </w:p>
    <w:p w:rsidR="00BA22B5" w:rsidRDefault="00BA22B5" w:rsidP="00BA22B5">
      <w:pPr>
        <w:rPr>
          <w:rFonts w:ascii="Arial" w:hAnsi="Arial" w:cs="Arial"/>
          <w:sz w:val="22"/>
          <w:szCs w:val="22"/>
        </w:rPr>
      </w:pPr>
      <w:r>
        <w:rPr>
          <w:rFonts w:ascii="Arial" w:hAnsi="Arial" w:cs="Arial"/>
          <w:sz w:val="22"/>
          <w:szCs w:val="22"/>
        </w:rPr>
        <w:t>Abb. 1: Individuell: Feuerverzinktes Solarhaus als „Haus-im-Haus-Lösung“</w:t>
      </w:r>
    </w:p>
    <w:p w:rsidR="00BA22B5" w:rsidRDefault="00BA22B5" w:rsidP="00BA22B5">
      <w:pPr>
        <w:rPr>
          <w:rFonts w:ascii="Arial" w:hAnsi="Arial" w:cs="Arial"/>
          <w:sz w:val="22"/>
          <w:szCs w:val="22"/>
        </w:rPr>
      </w:pPr>
      <w:r>
        <w:rPr>
          <w:rFonts w:ascii="Arial" w:hAnsi="Arial" w:cs="Arial"/>
          <w:sz w:val="22"/>
          <w:szCs w:val="22"/>
        </w:rPr>
        <w:t>Abb. 2: Die Feuerverzinkung schützt für weitere 50 Jahre.</w:t>
      </w:r>
    </w:p>
    <w:p w:rsidR="00BA22B5" w:rsidRDefault="00BA22B5" w:rsidP="00BA22B5">
      <w:pPr>
        <w:rPr>
          <w:rFonts w:ascii="Arial" w:hAnsi="Arial" w:cs="Arial"/>
          <w:sz w:val="22"/>
          <w:szCs w:val="22"/>
        </w:rPr>
      </w:pPr>
    </w:p>
    <w:p w:rsidR="00BA22B5" w:rsidRDefault="00BA22B5" w:rsidP="00BA22B5">
      <w:pPr>
        <w:rPr>
          <w:rFonts w:ascii="Arial" w:hAnsi="Arial" w:cs="Arial"/>
          <w:sz w:val="22"/>
          <w:szCs w:val="22"/>
        </w:rPr>
      </w:pPr>
      <w:r w:rsidRPr="004E0C71">
        <w:rPr>
          <w:rFonts w:ascii="Arial" w:hAnsi="Arial" w:cs="Arial"/>
          <w:b/>
          <w:sz w:val="22"/>
          <w:szCs w:val="22"/>
        </w:rPr>
        <w:t>Fotos: </w:t>
      </w:r>
      <w:r>
        <w:rPr>
          <w:rFonts w:ascii="Arial" w:hAnsi="Arial" w:cs="Arial"/>
          <w:sz w:val="22"/>
          <w:szCs w:val="22"/>
        </w:rPr>
        <w:t>Institut Feuerverzinken</w:t>
      </w:r>
    </w:p>
    <w:p w:rsidR="00BA22B5" w:rsidRDefault="00BA22B5" w:rsidP="00BA22B5">
      <w:pPr>
        <w:rPr>
          <w:rFonts w:ascii="Arial" w:hAnsi="Arial" w:cs="Arial"/>
          <w:color w:val="1F497D"/>
          <w:sz w:val="22"/>
          <w:szCs w:val="22"/>
        </w:rPr>
      </w:pPr>
    </w:p>
    <w:p w:rsidR="00BA22B5" w:rsidRDefault="00BA22B5" w:rsidP="00BA22B5">
      <w:pPr>
        <w:rPr>
          <w:rFonts w:ascii="Calibri" w:hAnsi="Calibri" w:cs="Times New Roman"/>
          <w:color w:val="1F497D"/>
          <w:sz w:val="22"/>
          <w:szCs w:val="22"/>
        </w:rPr>
      </w:pPr>
    </w:p>
    <w:p w:rsidR="00BA22B5" w:rsidRDefault="00BA22B5" w:rsidP="00BA22B5">
      <w:pPr>
        <w:rPr>
          <w:rFonts w:ascii="Arial" w:hAnsi="Arial" w:cs="Arial"/>
          <w:b/>
          <w:bCs/>
          <w:sz w:val="22"/>
          <w:szCs w:val="22"/>
        </w:rPr>
      </w:pPr>
      <w:proofErr w:type="spellStart"/>
      <w:r>
        <w:rPr>
          <w:rFonts w:ascii="Arial" w:hAnsi="Arial" w:cs="Arial"/>
          <w:b/>
          <w:bCs/>
          <w:sz w:val="22"/>
          <w:szCs w:val="22"/>
        </w:rPr>
        <w:t>Backgrounder</w:t>
      </w:r>
      <w:proofErr w:type="spellEnd"/>
    </w:p>
    <w:p w:rsidR="00BA22B5" w:rsidRDefault="00BA22B5" w:rsidP="00BA22B5">
      <w:pPr>
        <w:pStyle w:val="StandardWeb"/>
        <w:spacing w:before="0" w:beforeAutospacing="0" w:after="0" w:afterAutospacing="0"/>
        <w:rPr>
          <w:rFonts w:ascii="Arial" w:hAnsi="Arial" w:cs="Arial"/>
          <w:sz w:val="22"/>
          <w:szCs w:val="22"/>
        </w:rPr>
      </w:pPr>
      <w:r>
        <w:rPr>
          <w:rFonts w:ascii="Arial" w:hAnsi="Arial" w:cs="Arial"/>
          <w:sz w:val="22"/>
          <w:szCs w:val="22"/>
        </w:rPr>
        <w:t xml:space="preserve">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4" w:history="1">
        <w:r>
          <w:rPr>
            <w:rStyle w:val="Hyperlink"/>
            <w:rFonts w:ascii="Arial" w:hAnsi="Arial" w:cs="Arial"/>
            <w:color w:val="auto"/>
            <w:sz w:val="22"/>
            <w:szCs w:val="22"/>
          </w:rPr>
          <w:t>www.feuerverzinken.com</w:t>
        </w:r>
      </w:hyperlink>
      <w:r>
        <w:rPr>
          <w:rFonts w:ascii="Arial" w:hAnsi="Arial" w:cs="Arial"/>
          <w:sz w:val="22"/>
          <w:szCs w:val="22"/>
        </w:rPr>
        <w:t>.</w:t>
      </w:r>
    </w:p>
    <w:p w:rsidR="00081AEC" w:rsidRPr="00610BF2" w:rsidRDefault="00081AEC" w:rsidP="00610BF2">
      <w:pPr>
        <w:rPr>
          <w:rFonts w:ascii="Gill Sans" w:hAnsi="Gill Sans"/>
        </w:rPr>
      </w:pPr>
    </w:p>
    <w:sectPr w:rsidR="00081AEC" w:rsidRPr="00610BF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0BF2"/>
    <w:rsid w:val="00081AEC"/>
    <w:rsid w:val="00351563"/>
    <w:rsid w:val="003E1533"/>
    <w:rsid w:val="00403F93"/>
    <w:rsid w:val="004E0C71"/>
    <w:rsid w:val="004E3F58"/>
    <w:rsid w:val="005A705C"/>
    <w:rsid w:val="00610BF2"/>
    <w:rsid w:val="00650D68"/>
    <w:rsid w:val="00763772"/>
    <w:rsid w:val="00870FD6"/>
    <w:rsid w:val="00907A3A"/>
    <w:rsid w:val="00BA22B5"/>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0BF2"/>
    <w:pPr>
      <w:spacing w:after="0"/>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A22B5"/>
    <w:rPr>
      <w:color w:val="0000FF"/>
      <w:u w:val="single"/>
    </w:rPr>
  </w:style>
  <w:style w:type="paragraph" w:styleId="StandardWeb">
    <w:name w:val="Normal (Web)"/>
    <w:basedOn w:val="Standard"/>
    <w:uiPriority w:val="99"/>
    <w:semiHidden/>
    <w:unhideWhenUsed/>
    <w:rsid w:val="00BA22B5"/>
    <w:pPr>
      <w:spacing w:before="100" w:beforeAutospacing="1" w:after="100" w:afterAutospacing="1"/>
    </w:pPr>
    <w:rPr>
      <w:rFonts w:ascii="Times New Roman" w:eastAsiaTheme="minorHAnsi" w:hAnsi="Times New Roman" w:cs="Times New Roman"/>
    </w:rPr>
  </w:style>
</w:styles>
</file>

<file path=word/webSettings.xml><?xml version="1.0" encoding="utf-8"?>
<w:webSettings xmlns:r="http://schemas.openxmlformats.org/officeDocument/2006/relationships" xmlns:w="http://schemas.openxmlformats.org/wordprocessingml/2006/main">
  <w:divs>
    <w:div w:id="327442040">
      <w:bodyDiv w:val="1"/>
      <w:marLeft w:val="0"/>
      <w:marRight w:val="0"/>
      <w:marTop w:val="0"/>
      <w:marBottom w:val="0"/>
      <w:divBdr>
        <w:top w:val="none" w:sz="0" w:space="0" w:color="auto"/>
        <w:left w:val="none" w:sz="0" w:space="0" w:color="auto"/>
        <w:bottom w:val="none" w:sz="0" w:space="0" w:color="auto"/>
        <w:right w:val="none" w:sz="0" w:space="0" w:color="auto"/>
      </w:divBdr>
    </w:div>
    <w:div w:id="6645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1738</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3</cp:revision>
  <dcterms:created xsi:type="dcterms:W3CDTF">2015-06-18T07:08:00Z</dcterms:created>
  <dcterms:modified xsi:type="dcterms:W3CDTF">2015-06-18T07:09:00Z</dcterms:modified>
</cp:coreProperties>
</file>