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46" w:rsidRPr="005A6246" w:rsidRDefault="005A6246" w:rsidP="005A6246">
      <w:pPr>
        <w:pStyle w:val="Headline"/>
        <w:contextualSpacing/>
        <w:rPr>
          <w:rFonts w:ascii="Gill Sans" w:hAnsi="Gill Sans" w:cs="Calibri"/>
          <w:i/>
          <w:color w:val="000000" w:themeColor="text1"/>
          <w:sz w:val="26"/>
          <w:szCs w:val="26"/>
        </w:rPr>
      </w:pPr>
      <w:r w:rsidRPr="005A6246">
        <w:rPr>
          <w:rStyle w:val="Head1Zeile"/>
          <w:rFonts w:ascii="Gill Sans" w:hAnsi="Gill Sans" w:cs="Calibri"/>
          <w:i/>
          <w:sz w:val="26"/>
          <w:szCs w:val="26"/>
        </w:rPr>
        <w:t>Der Traum</w:t>
      </w:r>
      <w:r w:rsidRPr="005A6246">
        <w:rPr>
          <w:rStyle w:val="Head1Zeile"/>
          <w:rFonts w:ascii="Gill Sans" w:hAnsi="Gill Sans" w:cs="Calibri"/>
          <w:i/>
          <w:sz w:val="26"/>
          <w:szCs w:val="26"/>
        </w:rPr>
        <w:t xml:space="preserve"> </w:t>
      </w:r>
      <w:r w:rsidRPr="005A6246">
        <w:rPr>
          <w:rFonts w:ascii="Gill Sans" w:hAnsi="Gill Sans" w:cs="Calibri"/>
          <w:b/>
          <w:i/>
          <w:sz w:val="26"/>
          <w:szCs w:val="26"/>
        </w:rPr>
        <w:t>vom Fliegen</w:t>
      </w:r>
      <w:r w:rsidRPr="005A6246">
        <w:rPr>
          <w:rFonts w:ascii="Gill Sans" w:hAnsi="Gill Sans" w:cs="Calibri"/>
          <w:b/>
          <w:i/>
          <w:sz w:val="26"/>
          <w:szCs w:val="26"/>
        </w:rPr>
        <w:t xml:space="preserve"> </w:t>
      </w:r>
      <w:r w:rsidR="0081641B">
        <w:rPr>
          <w:rFonts w:ascii="Gill Sans" w:hAnsi="Gill Sans" w:cs="Calibri"/>
          <w:b/>
          <w:i/>
          <w:sz w:val="26"/>
          <w:szCs w:val="26"/>
        </w:rPr>
        <w:t>–</w:t>
      </w:r>
      <w:r w:rsidRPr="005A6246">
        <w:rPr>
          <w:rFonts w:ascii="Gill Sans" w:hAnsi="Gill Sans" w:cs="Calibri"/>
          <w:b/>
          <w:i/>
          <w:sz w:val="26"/>
          <w:szCs w:val="26"/>
        </w:rPr>
        <w:t xml:space="preserve"> </w:t>
      </w:r>
      <w:r w:rsidR="0081641B">
        <w:rPr>
          <w:rFonts w:ascii="Gill Sans" w:hAnsi="Gill Sans" w:cs="Calibri"/>
          <w:b/>
          <w:i/>
          <w:sz w:val="26"/>
          <w:szCs w:val="26"/>
        </w:rPr>
        <w:t xml:space="preserve">Feuerverzinktes </w:t>
      </w:r>
      <w:r w:rsidRPr="005A6246">
        <w:rPr>
          <w:rFonts w:ascii="Gill Sans" w:hAnsi="Gill Sans" w:cs="Calibri"/>
          <w:b/>
          <w:i/>
          <w:color w:val="000000" w:themeColor="text1"/>
          <w:sz w:val="26"/>
          <w:szCs w:val="26"/>
        </w:rPr>
        <w:t>Denkmal für den Schneider von Ulm</w:t>
      </w:r>
    </w:p>
    <w:p w:rsidR="005A6246" w:rsidRPr="005A6246" w:rsidRDefault="005A6246" w:rsidP="005A6246">
      <w:pPr>
        <w:pStyle w:val="Subhead"/>
        <w:ind w:left="0"/>
        <w:contextualSpacing/>
        <w:rPr>
          <w:rFonts w:ascii="Gill Sans" w:hAnsi="Gill Sans" w:cs="Calibri"/>
          <w:color w:val="000000" w:themeColor="text1"/>
          <w:sz w:val="22"/>
          <w:szCs w:val="22"/>
        </w:rPr>
      </w:pPr>
    </w:p>
    <w:p w:rsidR="005A6246" w:rsidRPr="005A6246" w:rsidRDefault="005A6246" w:rsidP="005A6246">
      <w:pPr>
        <w:pStyle w:val="Copy"/>
        <w:contextualSpacing/>
        <w:rPr>
          <w:rStyle w:val="Copybold"/>
          <w:rFonts w:ascii="Gill Sans" w:hAnsi="Gill Sans" w:cs="Calibri"/>
          <w:spacing w:val="0"/>
          <w:sz w:val="22"/>
          <w:szCs w:val="22"/>
        </w:rPr>
      </w:pPr>
      <w:r w:rsidRPr="005A6246">
        <w:rPr>
          <w:rStyle w:val="Copybold"/>
          <w:rFonts w:ascii="Gill Sans" w:hAnsi="Gill Sans" w:cs="Calibri"/>
          <w:spacing w:val="0"/>
          <w:sz w:val="22"/>
          <w:szCs w:val="22"/>
        </w:rPr>
        <w:t xml:space="preserve">1811, 80 Jahre vor Otto Lilienthals Gleitflügen, unternahm Albrecht Ludwig </w:t>
      </w:r>
      <w:proofErr w:type="spellStart"/>
      <w:r w:rsidRPr="005A6246">
        <w:rPr>
          <w:rStyle w:val="Copybold"/>
          <w:rFonts w:ascii="Gill Sans" w:hAnsi="Gill Sans" w:cs="Calibri"/>
          <w:spacing w:val="0"/>
          <w:sz w:val="22"/>
          <w:szCs w:val="22"/>
        </w:rPr>
        <w:t>Berblinger</w:t>
      </w:r>
      <w:proofErr w:type="spellEnd"/>
      <w:r w:rsidRPr="005A6246">
        <w:rPr>
          <w:rStyle w:val="Copybold"/>
          <w:rFonts w:ascii="Gill Sans" w:hAnsi="Gill Sans" w:cs="Calibri"/>
          <w:spacing w:val="0"/>
          <w:sz w:val="22"/>
          <w:szCs w:val="22"/>
        </w:rPr>
        <w:t xml:space="preserve"> in Ulm einen Flugversuch mit seinem selbst entwickelten Hängegleiter. Auch wenn der Flugversuch aufgrund ungünstiger Thermik scheiterte, gilt </w:t>
      </w:r>
      <w:proofErr w:type="spellStart"/>
      <w:r w:rsidRPr="005A6246">
        <w:rPr>
          <w:rStyle w:val="Copybold"/>
          <w:rFonts w:ascii="Gill Sans" w:hAnsi="Gill Sans" w:cs="Calibri"/>
          <w:spacing w:val="0"/>
          <w:sz w:val="22"/>
          <w:szCs w:val="22"/>
        </w:rPr>
        <w:t>Berblinger</w:t>
      </w:r>
      <w:proofErr w:type="spellEnd"/>
      <w:r w:rsidRPr="005A6246">
        <w:rPr>
          <w:rStyle w:val="Copybold"/>
          <w:rFonts w:ascii="Gill Sans" w:hAnsi="Gill Sans" w:cs="Calibri"/>
          <w:spacing w:val="0"/>
          <w:sz w:val="22"/>
          <w:szCs w:val="22"/>
        </w:rPr>
        <w:t xml:space="preserve"> als früher Flugpionier. Nach heutigem Stand geht man davon aus, dass sein Hängegleiter flugfähig war.</w:t>
      </w:r>
    </w:p>
    <w:p w:rsidR="005A6246" w:rsidRPr="005A6246" w:rsidRDefault="005A6246" w:rsidP="005A6246">
      <w:pPr>
        <w:pStyle w:val="Copy"/>
        <w:contextualSpacing/>
        <w:rPr>
          <w:rFonts w:ascii="Gill Sans" w:hAnsi="Gill Sans" w:cs="Calibri"/>
          <w:sz w:val="22"/>
          <w:szCs w:val="22"/>
        </w:rPr>
      </w:pPr>
    </w:p>
    <w:p w:rsidR="005A6246" w:rsidRPr="005A6246" w:rsidRDefault="005A6246" w:rsidP="005A6246">
      <w:pPr>
        <w:pStyle w:val="Copy"/>
        <w:contextualSpacing/>
        <w:rPr>
          <w:rFonts w:ascii="Gill Sans" w:hAnsi="Gill Sans" w:cs="Calibri"/>
          <w:sz w:val="22"/>
          <w:szCs w:val="22"/>
        </w:rPr>
      </w:pPr>
      <w:proofErr w:type="spellStart"/>
      <w:r w:rsidRPr="005A6246">
        <w:rPr>
          <w:rFonts w:ascii="Gill Sans" w:hAnsi="Gill Sans" w:cs="Calibri"/>
          <w:sz w:val="22"/>
          <w:szCs w:val="22"/>
        </w:rPr>
        <w:t>Anläßlich</w:t>
      </w:r>
      <w:proofErr w:type="spellEnd"/>
      <w:r w:rsidRPr="005A6246">
        <w:rPr>
          <w:rFonts w:ascii="Gill Sans" w:hAnsi="Gill Sans" w:cs="Calibri"/>
          <w:sz w:val="22"/>
          <w:szCs w:val="22"/>
        </w:rPr>
        <w:t xml:space="preserve"> seines 250. Geburtstags ließ die Stadt Ulm </w:t>
      </w:r>
      <w:proofErr w:type="spellStart"/>
      <w:r w:rsidRPr="005A6246">
        <w:rPr>
          <w:rFonts w:ascii="Gill Sans" w:hAnsi="Gill Sans" w:cs="Calibri"/>
          <w:sz w:val="22"/>
          <w:szCs w:val="22"/>
        </w:rPr>
        <w:t>Berblinger</w:t>
      </w:r>
      <w:proofErr w:type="spellEnd"/>
      <w:r w:rsidRPr="005A6246">
        <w:rPr>
          <w:rFonts w:ascii="Gill Sans" w:hAnsi="Gill Sans" w:cs="Calibri"/>
          <w:sz w:val="22"/>
          <w:szCs w:val="22"/>
        </w:rPr>
        <w:t xml:space="preserve">, der besser als „der Schneider von Ulm“ bekannt ist, ein Denkmal in Form eines schiefen Turmes errichten. Entworfen wurde der Turm von den Künstlern Johannes Brunner und Raimund Ritz. Die konstruktive Umsetzung und Fertigung des Turmes erfolgte durch </w:t>
      </w:r>
      <w:proofErr w:type="spellStart"/>
      <w:r w:rsidRPr="005A6246">
        <w:rPr>
          <w:rFonts w:ascii="Gill Sans" w:hAnsi="Gill Sans" w:cs="Calibri"/>
          <w:sz w:val="22"/>
          <w:szCs w:val="22"/>
        </w:rPr>
        <w:t>Saage</w:t>
      </w:r>
      <w:proofErr w:type="spellEnd"/>
      <w:r w:rsidRPr="005A6246">
        <w:rPr>
          <w:rFonts w:ascii="Gill Sans" w:hAnsi="Gill Sans" w:cs="Calibri"/>
          <w:sz w:val="22"/>
          <w:szCs w:val="22"/>
        </w:rPr>
        <w:t xml:space="preserve"> Treppenbau &amp; Biegetechnik. </w:t>
      </w:r>
    </w:p>
    <w:p w:rsidR="005A6246" w:rsidRPr="005A6246" w:rsidRDefault="005A6246" w:rsidP="005A6246">
      <w:pPr>
        <w:pStyle w:val="Copy"/>
        <w:contextualSpacing/>
        <w:rPr>
          <w:rFonts w:ascii="Gill Sans" w:hAnsi="Gill Sans" w:cs="Calibri"/>
          <w:sz w:val="22"/>
          <w:szCs w:val="22"/>
        </w:rPr>
      </w:pPr>
    </w:p>
    <w:p w:rsidR="005A6246" w:rsidRPr="005A6246" w:rsidRDefault="005A6246" w:rsidP="005A6246">
      <w:pPr>
        <w:pStyle w:val="Copy"/>
        <w:contextualSpacing/>
        <w:rPr>
          <w:rFonts w:ascii="Gill Sans" w:hAnsi="Gill Sans" w:cs="Calibri"/>
          <w:sz w:val="22"/>
          <w:szCs w:val="22"/>
        </w:rPr>
      </w:pPr>
      <w:r w:rsidRPr="005A6246">
        <w:rPr>
          <w:rFonts w:ascii="Gill Sans" w:hAnsi="Gill Sans" w:cs="Calibri"/>
          <w:sz w:val="22"/>
          <w:szCs w:val="22"/>
        </w:rPr>
        <w:t xml:space="preserve">Der </w:t>
      </w:r>
      <w:proofErr w:type="spellStart"/>
      <w:r w:rsidRPr="005A6246">
        <w:rPr>
          <w:rFonts w:ascii="Gill Sans" w:hAnsi="Gill Sans" w:cs="Calibri"/>
          <w:sz w:val="22"/>
          <w:szCs w:val="22"/>
        </w:rPr>
        <w:t>Berblinger</w:t>
      </w:r>
      <w:proofErr w:type="spellEnd"/>
      <w:r w:rsidRPr="005A6246">
        <w:rPr>
          <w:rFonts w:ascii="Gill Sans" w:hAnsi="Gill Sans" w:cs="Calibri"/>
          <w:sz w:val="22"/>
          <w:szCs w:val="22"/>
        </w:rPr>
        <w:t xml:space="preserve"> Turm ist eine um 10º geneigte Spindeltreppe. Die Außenkontur der Treppenstufen ist der Form des Flugapparates von </w:t>
      </w:r>
      <w:proofErr w:type="spellStart"/>
      <w:r w:rsidRPr="005A6246">
        <w:rPr>
          <w:rFonts w:ascii="Gill Sans" w:hAnsi="Gill Sans" w:cs="Calibri"/>
          <w:sz w:val="22"/>
          <w:szCs w:val="22"/>
        </w:rPr>
        <w:t>Berblinger</w:t>
      </w:r>
      <w:proofErr w:type="spellEnd"/>
      <w:r w:rsidRPr="005A6246">
        <w:rPr>
          <w:rFonts w:ascii="Gill Sans" w:hAnsi="Gill Sans" w:cs="Calibri"/>
          <w:sz w:val="22"/>
          <w:szCs w:val="22"/>
        </w:rPr>
        <w:t xml:space="preserve"> nachempfunden. Aus konstruktiver Sicht hat der Turm die Besonderheit, dass die Treppenstufen mit Längen bis zu 3300 Millimeter Unikate sind. Rund 20 Meter erhebt sich der Turm vom Boden aus. Auf einer Höhe von 15 Metern erreicht man ein Podest. Die darauffolgenden nicht begehbaren Stufen zeigen keine Regelmäßigkeit mehr in ihrer Anordnung und stehen sinnbildlich für den missglückten Flugversuch. Die rot-weiße Farbgebung der Gitterroststufen zitiert den Flugapparat </w:t>
      </w:r>
      <w:proofErr w:type="spellStart"/>
      <w:r w:rsidRPr="005A6246">
        <w:rPr>
          <w:rFonts w:ascii="Gill Sans" w:hAnsi="Gill Sans" w:cs="Calibri"/>
          <w:sz w:val="22"/>
          <w:szCs w:val="22"/>
        </w:rPr>
        <w:t>Berblingers</w:t>
      </w:r>
      <w:proofErr w:type="spellEnd"/>
      <w:r w:rsidRPr="005A6246">
        <w:rPr>
          <w:rFonts w:ascii="Gill Sans" w:hAnsi="Gill Sans" w:cs="Calibri"/>
          <w:sz w:val="22"/>
          <w:szCs w:val="22"/>
        </w:rPr>
        <w:t xml:space="preserve">. </w:t>
      </w:r>
    </w:p>
    <w:p w:rsidR="005A6246" w:rsidRPr="005A6246" w:rsidRDefault="005A6246" w:rsidP="005A6246">
      <w:pPr>
        <w:pStyle w:val="Subhead"/>
        <w:ind w:left="0"/>
        <w:contextualSpacing/>
        <w:rPr>
          <w:rFonts w:ascii="Gill Sans" w:hAnsi="Gill Sans" w:cs="Calibri"/>
          <w:color w:val="000000" w:themeColor="text1"/>
          <w:spacing w:val="2"/>
          <w:sz w:val="22"/>
          <w:szCs w:val="22"/>
        </w:rPr>
      </w:pPr>
    </w:p>
    <w:p w:rsidR="005A6246" w:rsidRPr="005A6246" w:rsidRDefault="005A6246" w:rsidP="005A6246">
      <w:pPr>
        <w:pStyle w:val="Subhead"/>
        <w:ind w:left="0"/>
        <w:contextualSpacing/>
        <w:rPr>
          <w:rFonts w:ascii="Gill Sans" w:hAnsi="Gill Sans" w:cs="Calibri"/>
          <w:color w:val="000000" w:themeColor="text1"/>
          <w:sz w:val="22"/>
          <w:szCs w:val="22"/>
        </w:rPr>
      </w:pPr>
      <w:r w:rsidRPr="005A6246">
        <w:rPr>
          <w:rFonts w:ascii="Gill Sans" w:hAnsi="Gill Sans" w:cs="Calibri"/>
          <w:color w:val="000000" w:themeColor="text1"/>
          <w:sz w:val="22"/>
          <w:szCs w:val="22"/>
        </w:rPr>
        <w:t xml:space="preserve">Aufgrund der schlanken und schiefen Bauweise des Turms, war die technische Umsetzung mehr als anspruchsvoll. So wurde </w:t>
      </w:r>
      <w:proofErr w:type="spellStart"/>
      <w:r w:rsidRPr="005A6246">
        <w:rPr>
          <w:rFonts w:ascii="Gill Sans" w:hAnsi="Gill Sans" w:cs="Calibri"/>
          <w:color w:val="000000" w:themeColor="text1"/>
          <w:sz w:val="22"/>
          <w:szCs w:val="22"/>
        </w:rPr>
        <w:t>beispielsweise</w:t>
      </w:r>
      <w:r w:rsidR="0081641B">
        <w:rPr>
          <w:rFonts w:ascii="Gill Sans" w:hAnsi="Gill Sans" w:cs="Calibri"/>
          <w:color w:val="000000" w:themeColor="text1"/>
          <w:sz w:val="22"/>
          <w:szCs w:val="22"/>
        </w:rPr>
        <w:t>,</w:t>
      </w:r>
      <w:r w:rsidRPr="005A6246">
        <w:rPr>
          <w:rFonts w:ascii="Gill Sans" w:hAnsi="Gill Sans" w:cs="Calibri"/>
          <w:sz w:val="22"/>
          <w:szCs w:val="22"/>
        </w:rPr>
        <w:t>,</w:t>
      </w:r>
      <w:r w:rsidR="0081641B" w:rsidRPr="0081641B">
        <w:rPr>
          <w:rFonts w:ascii="Gill Sans" w:hAnsi="Gill Sans" w:cs="Calibri"/>
          <w:color w:val="auto"/>
          <w:sz w:val="22"/>
          <w:szCs w:val="22"/>
        </w:rPr>
        <w:t>um</w:t>
      </w:r>
      <w:proofErr w:type="spellEnd"/>
      <w:r w:rsidRPr="0081641B">
        <w:rPr>
          <w:rFonts w:ascii="Gill Sans" w:hAnsi="Gill Sans" w:cs="Calibri"/>
          <w:color w:val="auto"/>
          <w:sz w:val="22"/>
          <w:szCs w:val="22"/>
        </w:rPr>
        <w:t xml:space="preserve"> </w:t>
      </w:r>
      <w:r w:rsidRPr="005A6246">
        <w:rPr>
          <w:rFonts w:ascii="Gill Sans" w:hAnsi="Gill Sans" w:cs="Calibri"/>
          <w:color w:val="000000" w:themeColor="text1"/>
          <w:sz w:val="22"/>
          <w:szCs w:val="22"/>
        </w:rPr>
        <w:t xml:space="preserve">unzulässiges Aufschwingen der Konstruktion zu vermeiden, ein </w:t>
      </w:r>
      <w:proofErr w:type="spellStart"/>
      <w:r w:rsidRPr="005A6246">
        <w:rPr>
          <w:rFonts w:ascii="Gill Sans" w:hAnsi="Gill Sans" w:cs="Calibri"/>
          <w:color w:val="000000" w:themeColor="text1"/>
          <w:sz w:val="22"/>
          <w:szCs w:val="22"/>
        </w:rPr>
        <w:t>Schwingungstilger</w:t>
      </w:r>
      <w:proofErr w:type="spellEnd"/>
      <w:r w:rsidRPr="005A6246">
        <w:rPr>
          <w:rFonts w:ascii="Gill Sans" w:hAnsi="Gill Sans" w:cs="Calibri"/>
          <w:color w:val="000000" w:themeColor="text1"/>
          <w:sz w:val="22"/>
          <w:szCs w:val="22"/>
        </w:rPr>
        <w:t xml:space="preserve"> in die Säule eingesetzt. Als Korrosionsschutzsystem kam eine dauerhafte und robuste Feuerverzinkung für sämtliche Stahlteile zum Einsatz. Die Gitterroststufen wurden als Duplex-System ausgeführt, das heißt sie wurden zusätzlich zur Feuerverzinkung aus gestalterischen Gründen pulverbeschichtet.</w:t>
      </w:r>
    </w:p>
    <w:p w:rsidR="00E448A0" w:rsidRDefault="00E448A0">
      <w:pPr>
        <w:contextualSpacing/>
        <w:rPr>
          <w:rFonts w:ascii="Gill Sans" w:hAnsi="Gill Sans"/>
        </w:rPr>
      </w:pPr>
    </w:p>
    <w:p w:rsidR="005A6246" w:rsidRPr="005A6246" w:rsidRDefault="005A6246">
      <w:pPr>
        <w:contextualSpacing/>
        <w:rPr>
          <w:rFonts w:ascii="Gill Sans" w:hAnsi="Gill Sans" w:cs="Calibri"/>
          <w:b/>
          <w:iCs/>
          <w:color w:val="000000" w:themeColor="text1"/>
        </w:rPr>
      </w:pPr>
      <w:r w:rsidRPr="005A6246">
        <w:rPr>
          <w:rFonts w:ascii="Gill Sans" w:hAnsi="Gill Sans" w:cs="Calibri"/>
          <w:b/>
          <w:iCs/>
          <w:color w:val="000000" w:themeColor="text1"/>
        </w:rPr>
        <w:t>Abbildung</w:t>
      </w:r>
      <w:r w:rsidR="0081641B">
        <w:rPr>
          <w:rFonts w:ascii="Gill Sans" w:hAnsi="Gill Sans" w:cs="Calibri"/>
          <w:b/>
          <w:iCs/>
          <w:color w:val="000000" w:themeColor="text1"/>
        </w:rPr>
        <w:t>en</w:t>
      </w:r>
      <w:r w:rsidRPr="005A6246">
        <w:rPr>
          <w:rFonts w:ascii="Gill Sans" w:hAnsi="Gill Sans" w:cs="Calibri"/>
          <w:b/>
          <w:iCs/>
          <w:color w:val="000000" w:themeColor="text1"/>
        </w:rPr>
        <w:t>:</w:t>
      </w:r>
    </w:p>
    <w:p w:rsidR="0081641B" w:rsidRPr="0081641B" w:rsidRDefault="0081641B" w:rsidP="0081641B">
      <w:pPr>
        <w:contextualSpacing/>
        <w:rPr>
          <w:rFonts w:ascii="Gill Sans" w:hAnsi="Gill Sans" w:cs="Arial"/>
        </w:rPr>
      </w:pPr>
      <w:r w:rsidRPr="0081641B">
        <w:rPr>
          <w:rFonts w:ascii="Gill Sans" w:hAnsi="Gill Sans" w:cs="Arial"/>
        </w:rPr>
        <w:t xml:space="preserve">Abb.1: Der </w:t>
      </w:r>
      <w:proofErr w:type="spellStart"/>
      <w:r w:rsidRPr="0081641B">
        <w:rPr>
          <w:rFonts w:ascii="Gill Sans" w:hAnsi="Gill Sans" w:cs="Arial"/>
        </w:rPr>
        <w:t>Berblinger</w:t>
      </w:r>
      <w:proofErr w:type="spellEnd"/>
      <w:r w:rsidRPr="0081641B">
        <w:rPr>
          <w:rFonts w:ascii="Gill Sans" w:hAnsi="Gill Sans" w:cs="Arial"/>
        </w:rPr>
        <w:t xml:space="preserve"> Turm ist eine um 10 Grad geneigte Spindeltreppe. (Foto: </w:t>
      </w:r>
      <w:proofErr w:type="spellStart"/>
      <w:r w:rsidRPr="0081641B">
        <w:rPr>
          <w:rFonts w:ascii="Gill Sans" w:hAnsi="Gill Sans" w:cs="Arial"/>
        </w:rPr>
        <w:t>Catatine</w:t>
      </w:r>
      <w:proofErr w:type="spellEnd"/>
      <w:r w:rsidRPr="0081641B">
        <w:rPr>
          <w:rFonts w:ascii="Gill Sans" w:hAnsi="Gill Sans" w:cs="Arial"/>
        </w:rPr>
        <w:t>)</w:t>
      </w:r>
    </w:p>
    <w:p w:rsidR="0081641B" w:rsidRPr="0081641B" w:rsidRDefault="0081641B" w:rsidP="0081641B">
      <w:pPr>
        <w:contextualSpacing/>
        <w:rPr>
          <w:rFonts w:ascii="Gill Sans" w:hAnsi="Gill Sans" w:cs="Arial"/>
        </w:rPr>
      </w:pPr>
      <w:r w:rsidRPr="0081641B">
        <w:rPr>
          <w:rFonts w:ascii="Gill Sans" w:hAnsi="Gill Sans" w:cs="Arial"/>
        </w:rPr>
        <w:t xml:space="preserve">Abb. 2: Sämtliche Stahlteile des </w:t>
      </w:r>
      <w:proofErr w:type="spellStart"/>
      <w:r w:rsidRPr="0081641B">
        <w:rPr>
          <w:rFonts w:ascii="Gill Sans" w:hAnsi="Gill Sans" w:cs="Arial"/>
        </w:rPr>
        <w:t>Berblinger</w:t>
      </w:r>
      <w:proofErr w:type="spellEnd"/>
      <w:r w:rsidRPr="0081641B">
        <w:rPr>
          <w:rFonts w:ascii="Gill Sans" w:hAnsi="Gill Sans" w:cs="Arial"/>
        </w:rPr>
        <w:t xml:space="preserve"> Turms wurden durch Feuerverzinken dauerhaft vor Korrosion geschützt. (Foto: </w:t>
      </w:r>
      <w:proofErr w:type="spellStart"/>
      <w:r w:rsidRPr="0081641B">
        <w:rPr>
          <w:rFonts w:ascii="Gill Sans" w:hAnsi="Gill Sans" w:cs="Arial"/>
        </w:rPr>
        <w:t>looniverse</w:t>
      </w:r>
      <w:proofErr w:type="spellEnd"/>
      <w:r w:rsidRPr="0081641B">
        <w:rPr>
          <w:rFonts w:ascii="Gill Sans" w:hAnsi="Gill Sans" w:cs="Arial"/>
        </w:rPr>
        <w:t>, CC BY-SA 4.0)</w:t>
      </w:r>
    </w:p>
    <w:p w:rsidR="0081641B" w:rsidRPr="0081641B" w:rsidRDefault="0081641B" w:rsidP="0081641B">
      <w:pPr>
        <w:contextualSpacing/>
        <w:rPr>
          <w:rFonts w:ascii="Gill Sans" w:hAnsi="Gill Sans" w:cs="Arial"/>
        </w:rPr>
      </w:pPr>
      <w:r w:rsidRPr="0081641B">
        <w:rPr>
          <w:rFonts w:ascii="Gill Sans" w:hAnsi="Gill Sans" w:cs="Arial"/>
        </w:rPr>
        <w:t xml:space="preserve">Abb. 3: Die Gitterroststufen des Turms wurden als Duplex-System ausgeführt, das heißt feuerverzinkt und zusätzlich pulverbeschichtet. (Foto: </w:t>
      </w:r>
      <w:proofErr w:type="spellStart"/>
      <w:r w:rsidRPr="0081641B">
        <w:rPr>
          <w:rFonts w:ascii="Gill Sans" w:hAnsi="Gill Sans" w:cs="Arial"/>
        </w:rPr>
        <w:t>looniverse</w:t>
      </w:r>
      <w:proofErr w:type="spellEnd"/>
      <w:r w:rsidRPr="0081641B">
        <w:rPr>
          <w:rFonts w:ascii="Gill Sans" w:hAnsi="Gill Sans" w:cs="Arial"/>
        </w:rPr>
        <w:t>, CC BY-SA 4.0)</w:t>
      </w:r>
    </w:p>
    <w:p w:rsidR="0081641B" w:rsidRPr="0081641B" w:rsidRDefault="0081641B" w:rsidP="0081641B">
      <w:pPr>
        <w:contextualSpacing/>
        <w:rPr>
          <w:rFonts w:ascii="Gill Sans" w:hAnsi="Gill Sans" w:cs="Arial"/>
        </w:rPr>
      </w:pPr>
      <w:r w:rsidRPr="0081641B">
        <w:rPr>
          <w:rFonts w:ascii="Gill Sans" w:hAnsi="Gill Sans" w:cs="Arial"/>
        </w:rPr>
        <w:t xml:space="preserve">Abb. 4: Die rot-weiße Farbgebung der Gitterroststufen zitiert den Flugapparat </w:t>
      </w:r>
      <w:proofErr w:type="spellStart"/>
      <w:r w:rsidRPr="0081641B">
        <w:rPr>
          <w:rFonts w:ascii="Gill Sans" w:hAnsi="Gill Sans" w:cs="Arial"/>
        </w:rPr>
        <w:t>Berblingers</w:t>
      </w:r>
      <w:proofErr w:type="spellEnd"/>
      <w:r w:rsidRPr="0081641B">
        <w:rPr>
          <w:rFonts w:ascii="Gill Sans" w:hAnsi="Gill Sans" w:cs="Arial"/>
        </w:rPr>
        <w:t xml:space="preserve">. (Foto: </w:t>
      </w:r>
      <w:proofErr w:type="spellStart"/>
      <w:r w:rsidRPr="0081641B">
        <w:rPr>
          <w:rFonts w:ascii="Gill Sans" w:hAnsi="Gill Sans" w:cs="Arial"/>
        </w:rPr>
        <w:t>TiTiLeaA</w:t>
      </w:r>
      <w:proofErr w:type="spellEnd"/>
      <w:r w:rsidRPr="0081641B">
        <w:rPr>
          <w:rFonts w:ascii="Gill Sans" w:hAnsi="Gill Sans" w:cs="Arial"/>
        </w:rPr>
        <w:t>, CC BY-SA 4.0)     </w:t>
      </w:r>
    </w:p>
    <w:p w:rsidR="005A6246" w:rsidRDefault="005A6246">
      <w:pPr>
        <w:contextualSpacing/>
        <w:rPr>
          <w:rFonts w:ascii="Gill Sans" w:hAnsi="Gill Sans" w:cs="Calibri"/>
          <w:iCs/>
          <w:color w:val="000000" w:themeColor="text1"/>
        </w:rPr>
      </w:pPr>
      <w:bookmarkStart w:id="0" w:name="_GoBack"/>
      <w:bookmarkEnd w:id="0"/>
    </w:p>
    <w:p w:rsidR="005A6246" w:rsidRDefault="005A6246">
      <w:pPr>
        <w:contextualSpacing/>
        <w:rPr>
          <w:rFonts w:ascii="Gill Sans" w:hAnsi="Gill Sans" w:cs="Calibri"/>
          <w:b/>
          <w:iCs/>
          <w:color w:val="000000" w:themeColor="text1"/>
        </w:rPr>
      </w:pPr>
      <w:proofErr w:type="spellStart"/>
      <w:r w:rsidRPr="005A6246">
        <w:rPr>
          <w:rFonts w:ascii="Gill Sans" w:hAnsi="Gill Sans" w:cs="Calibri"/>
          <w:b/>
          <w:iCs/>
          <w:color w:val="000000" w:themeColor="text1"/>
        </w:rPr>
        <w:t>Backgrounder</w:t>
      </w:r>
      <w:proofErr w:type="spellEnd"/>
      <w:r w:rsidRPr="005A6246">
        <w:rPr>
          <w:rFonts w:ascii="Gill Sans" w:hAnsi="Gill Sans" w:cs="Calibri"/>
          <w:b/>
          <w:iCs/>
          <w:color w:val="000000" w:themeColor="text1"/>
        </w:rPr>
        <w:t>:</w:t>
      </w:r>
    </w:p>
    <w:p w:rsidR="005A6246" w:rsidRPr="00410B1C" w:rsidRDefault="005A6246" w:rsidP="005A6246">
      <w:pPr>
        <w:contextualSpacing/>
        <w:rPr>
          <w:rFonts w:ascii="Gill Sans" w:hAnsi="Gill Sans"/>
        </w:rPr>
      </w:pPr>
      <w:r w:rsidRPr="00410B1C">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p w:rsidR="005A6246" w:rsidRPr="005A6246" w:rsidRDefault="005A6246">
      <w:pPr>
        <w:contextualSpacing/>
        <w:rPr>
          <w:rFonts w:ascii="Gill Sans" w:hAnsi="Gill Sans" w:cs="Calibri"/>
          <w:b/>
          <w:color w:val="000000" w:themeColor="text1"/>
        </w:rPr>
      </w:pPr>
    </w:p>
    <w:sectPr w:rsidR="005A6246" w:rsidRPr="005A6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aborate-Thin">
    <w:altName w:val="Calibri"/>
    <w:panose1 w:val="02000506050000020004"/>
    <w:charset w:val="00"/>
    <w:family w:val="modern"/>
    <w:notTrueType/>
    <w:pitch w:val="variable"/>
    <w:sig w:usb0="00000003" w:usb1="00000000" w:usb2="00000000" w:usb3="00000000" w:csb0="00000001" w:csb1="00000000"/>
  </w:font>
  <w:font w:name="Colaborate-Medium">
    <w:altName w:val="Calibri"/>
    <w:panose1 w:val="02000603070000020004"/>
    <w:charset w:val="00"/>
    <w:family w:val="modern"/>
    <w:notTrueType/>
    <w:pitch w:val="variable"/>
    <w:sig w:usb0="00000003" w:usb1="00000000" w:usb2="00000000" w:usb3="00000000" w:csb0="00000001" w:csb1="00000000"/>
  </w:font>
  <w:font w:name="TitilliumText22L-Regular">
    <w:altName w:val="Calibri"/>
    <w:panose1 w:val="00000000000000000000"/>
    <w:charset w:val="4D"/>
    <w:family w:val="auto"/>
    <w:pitch w:val="default"/>
    <w:sig w:usb0="00000003" w:usb1="00000000" w:usb2="00000000" w:usb3="00000000" w:csb0="00000001" w:csb1="00000000"/>
  </w:font>
  <w:font w:name="TitilliumText22L-XBold">
    <w:altName w:val="Calibri"/>
    <w:panose1 w:val="00000000000000000000"/>
    <w:charset w:val="4D"/>
    <w:family w:val="auto"/>
    <w:pitch w:val="default"/>
    <w:sig w:usb0="00000003" w:usb1="00000000" w:usb2="00000000" w:usb3="00000000" w:csb0="00000001" w:csb1="00000000"/>
  </w:font>
  <w:font w:name="TitilliumText22L-Medium">
    <w:altName w:val="Calibri"/>
    <w:panose1 w:val="00000000000000000000"/>
    <w:charset w:val="4D"/>
    <w:family w:val="auto"/>
    <w:pitch w:val="default"/>
    <w:sig w:usb0="00000003" w:usb1="00000000" w:usb2="00000000" w:usb3="00000000" w:csb0="00000001" w:csb1="00000000"/>
  </w:font>
  <w:font w:name="BaskervilleMT-Italic">
    <w:altName w:val="Baskerville Old Face"/>
    <w:charset w:val="4D"/>
    <w:family w:val="auto"/>
    <w:pitch w:val="default"/>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46"/>
    <w:rsid w:val="005A6246"/>
    <w:rsid w:val="00714712"/>
    <w:rsid w:val="0081641B"/>
    <w:rsid w:val="00E44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8CB"/>
  <w15:chartTrackingRefBased/>
  <w15:docId w15:val="{BCC4E500-9049-4B9A-9D2C-42EF4F74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
    <w:name w:val="Copy"/>
    <w:basedOn w:val="Standard"/>
    <w:uiPriority w:val="99"/>
    <w:rsid w:val="005A6246"/>
    <w:pPr>
      <w:autoSpaceDE w:val="0"/>
      <w:autoSpaceDN w:val="0"/>
      <w:adjustRightInd w:val="0"/>
      <w:spacing w:after="0" w:line="288" w:lineRule="auto"/>
      <w:textAlignment w:val="center"/>
    </w:pPr>
    <w:rPr>
      <w:rFonts w:ascii="Colaborate-Thin" w:hAnsi="Colaborate-Thin" w:cs="Colaborate-Thin"/>
      <w:color w:val="000000"/>
      <w:spacing w:val="2"/>
      <w:sz w:val="18"/>
      <w:szCs w:val="18"/>
    </w:rPr>
  </w:style>
  <w:style w:type="character" w:customStyle="1" w:styleId="Copybold">
    <w:name w:val="Copy bold"/>
    <w:uiPriority w:val="99"/>
    <w:rsid w:val="005A6246"/>
    <w:rPr>
      <w:rFonts w:ascii="Colaborate-Medium" w:hAnsi="Colaborate-Medium" w:cs="Colaborate-Medium"/>
    </w:rPr>
  </w:style>
  <w:style w:type="paragraph" w:customStyle="1" w:styleId="Headline">
    <w:name w:val="Headline"/>
    <w:basedOn w:val="Standard"/>
    <w:uiPriority w:val="99"/>
    <w:rsid w:val="005A6246"/>
    <w:pPr>
      <w:autoSpaceDE w:val="0"/>
      <w:autoSpaceDN w:val="0"/>
      <w:adjustRightInd w:val="0"/>
      <w:spacing w:after="0"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5A6246"/>
    <w:rPr>
      <w:rFonts w:ascii="TitilliumText22L-XBold" w:hAnsi="TitilliumText22L-XBold" w:cs="TitilliumText22L-XBold"/>
      <w:b/>
      <w:bCs/>
      <w:sz w:val="128"/>
      <w:szCs w:val="128"/>
    </w:rPr>
  </w:style>
  <w:style w:type="paragraph" w:customStyle="1" w:styleId="Subhead">
    <w:name w:val="Subhead"/>
    <w:basedOn w:val="Standard"/>
    <w:uiPriority w:val="99"/>
    <w:rsid w:val="005A6246"/>
    <w:pPr>
      <w:autoSpaceDE w:val="0"/>
      <w:autoSpaceDN w:val="0"/>
      <w:adjustRightInd w:val="0"/>
      <w:spacing w:after="0" w:line="288" w:lineRule="auto"/>
      <w:ind w:left="113"/>
      <w:textAlignment w:val="center"/>
    </w:pPr>
    <w:rPr>
      <w:rFonts w:ascii="TitilliumText22L-Medium" w:hAnsi="TitilliumText22L-Medium" w:cs="TitilliumText22L-Medium"/>
      <w:color w:val="FFFFFF"/>
      <w:sz w:val="32"/>
      <w:szCs w:val="32"/>
    </w:rPr>
  </w:style>
  <w:style w:type="character" w:customStyle="1" w:styleId="fontstyle01">
    <w:name w:val="fontstyle01"/>
    <w:basedOn w:val="Absatz-Standardschriftart"/>
    <w:rsid w:val="005A6246"/>
    <w:rPr>
      <w:rFonts w:ascii="BaskervilleMT-Italic" w:hAnsi="BaskervilleMT-Italic" w:hint="default"/>
      <w:b w:val="0"/>
      <w:bCs w:val="0"/>
      <w:i/>
      <w:iCs/>
      <w:color w:val="0093CB"/>
      <w:sz w:val="18"/>
      <w:szCs w:val="18"/>
    </w:rPr>
  </w:style>
  <w:style w:type="character" w:styleId="Hyperlink">
    <w:name w:val="Hyperlink"/>
    <w:basedOn w:val="Absatz-Standardschriftart"/>
    <w:uiPriority w:val="99"/>
    <w:semiHidden/>
    <w:unhideWhenUsed/>
    <w:rsid w:val="00816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2021-09-14T12:11:00Z</dcterms:created>
  <dcterms:modified xsi:type="dcterms:W3CDTF">2021-09-14T12:11:00Z</dcterms:modified>
</cp:coreProperties>
</file>